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98" w:type="dxa"/>
        <w:jc w:val="center"/>
        <w:tblLook w:val="0000" w:firstRow="0" w:lastRow="0" w:firstColumn="0" w:lastColumn="0" w:noHBand="0" w:noVBand="0"/>
      </w:tblPr>
      <w:tblGrid>
        <w:gridCol w:w="4039"/>
        <w:gridCol w:w="6059"/>
      </w:tblGrid>
      <w:tr w:rsidR="00692E09" w:rsidRPr="00692E09" w14:paraId="17F92AB5" w14:textId="77777777" w:rsidTr="00365D5B">
        <w:trPr>
          <w:trHeight w:val="708"/>
          <w:jc w:val="center"/>
        </w:trPr>
        <w:tc>
          <w:tcPr>
            <w:tcW w:w="4039" w:type="dxa"/>
          </w:tcPr>
          <w:p w14:paraId="2E2FC0EC" w14:textId="77777777" w:rsidR="007750E5" w:rsidRPr="00692E09" w:rsidRDefault="007750E5" w:rsidP="00365D5B">
            <w:pPr>
              <w:widowControl w:val="0"/>
              <w:jc w:val="center"/>
              <w:rPr>
                <w:rFonts w:ascii="Times New Roman" w:hAnsi="Times New Roman"/>
                <w:b/>
                <w:szCs w:val="28"/>
              </w:rPr>
            </w:pPr>
            <w:r w:rsidRPr="00692E09">
              <w:rPr>
                <w:rFonts w:ascii="Times New Roman" w:hAnsi="Times New Roman"/>
                <w:b/>
                <w:szCs w:val="28"/>
              </w:rPr>
              <w:t>ỦY BAN NHÂN DÂN</w:t>
            </w:r>
          </w:p>
          <w:p w14:paraId="7908FC11" w14:textId="77777777" w:rsidR="007750E5" w:rsidRPr="00692E09" w:rsidRDefault="007750E5" w:rsidP="00365D5B">
            <w:pPr>
              <w:widowControl w:val="0"/>
              <w:jc w:val="center"/>
              <w:rPr>
                <w:rFonts w:ascii="Times New Roman" w:hAnsi="Times New Roman"/>
                <w:b/>
                <w:szCs w:val="28"/>
              </w:rPr>
            </w:pPr>
            <w:r w:rsidRPr="00692E09">
              <w:rPr>
                <w:rFonts w:ascii="Times New Roman" w:hAnsi="Times New Roman"/>
                <w:b/>
                <w:szCs w:val="28"/>
              </w:rPr>
              <w:t>THÀNH PHỐ HÀ NỘI</w:t>
            </w:r>
          </w:p>
          <w:p w14:paraId="68BB0C50" w14:textId="77777777" w:rsidR="007750E5" w:rsidRPr="00692E09" w:rsidRDefault="007750E5" w:rsidP="00365D5B">
            <w:pPr>
              <w:widowControl w:val="0"/>
              <w:jc w:val="center"/>
              <w:rPr>
                <w:rFonts w:ascii="Times New Roman" w:hAnsi="Times New Roman"/>
                <w:b/>
                <w:sz w:val="26"/>
                <w:szCs w:val="26"/>
              </w:rPr>
            </w:pPr>
            <w:r w:rsidRPr="00692E09">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1E5E5C37" wp14:editId="25045EBB">
                      <wp:simplePos x="0" y="0"/>
                      <wp:positionH relativeFrom="column">
                        <wp:posOffset>474980</wp:posOffset>
                      </wp:positionH>
                      <wp:positionV relativeFrom="paragraph">
                        <wp:posOffset>43180</wp:posOffset>
                      </wp:positionV>
                      <wp:extent cx="1443990" cy="0"/>
                      <wp:effectExtent l="8255" t="5080" r="5080" b="1397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3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560732" id="_x0000_t32" coordsize="21600,21600" o:spt="32" o:oned="t" path="m,l21600,21600e" filled="f">
                      <v:path arrowok="t" fillok="f" o:connecttype="none"/>
                      <o:lock v:ext="edit" shapetype="t"/>
                    </v:shapetype>
                    <v:shape id="AutoShape 2" o:spid="_x0000_s1026" type="#_x0000_t32" style="position:absolute;margin-left:37.4pt;margin-top:3.4pt;width:113.7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GbH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"/>
                  </w:pict>
                </mc:Fallback>
              </mc:AlternateContent>
            </w:r>
          </w:p>
        </w:tc>
        <w:tc>
          <w:tcPr>
            <w:tcW w:w="6059" w:type="dxa"/>
          </w:tcPr>
          <w:p w14:paraId="6AD447E1" w14:textId="77777777" w:rsidR="007750E5" w:rsidRPr="00692E09" w:rsidRDefault="007750E5" w:rsidP="00365D5B">
            <w:pPr>
              <w:widowControl w:val="0"/>
              <w:jc w:val="center"/>
              <w:outlineLvl w:val="0"/>
              <w:rPr>
                <w:rFonts w:ascii="Times New Roman" w:hAnsi="Times New Roman"/>
                <w:b/>
                <w:bCs/>
                <w:kern w:val="32"/>
                <w:sz w:val="26"/>
                <w:szCs w:val="26"/>
              </w:rPr>
            </w:pPr>
            <w:r w:rsidRPr="00692E09">
              <w:rPr>
                <w:rFonts w:ascii="Times New Roman" w:hAnsi="Times New Roman"/>
                <w:b/>
                <w:bCs/>
                <w:kern w:val="32"/>
                <w:sz w:val="26"/>
                <w:szCs w:val="26"/>
              </w:rPr>
              <w:t>CỘNG HÒA XÃ HỘI CHỦ NGHĨA VIỆT NAM</w:t>
            </w:r>
          </w:p>
          <w:p w14:paraId="6CD67560" w14:textId="77777777" w:rsidR="007750E5" w:rsidRPr="00692E09" w:rsidRDefault="007750E5" w:rsidP="00365D5B">
            <w:pPr>
              <w:widowControl w:val="0"/>
              <w:jc w:val="center"/>
              <w:outlineLvl w:val="0"/>
              <w:rPr>
                <w:rFonts w:ascii="Times New Roman" w:hAnsi="Times New Roman"/>
                <w:b/>
                <w:bCs/>
                <w:kern w:val="32"/>
                <w:szCs w:val="28"/>
              </w:rPr>
            </w:pPr>
            <w:r w:rsidRPr="00692E09">
              <w:rPr>
                <w:rFonts w:ascii="Times New Roman" w:hAnsi="Times New Roman"/>
                <w:b/>
                <w:kern w:val="32"/>
                <w:szCs w:val="28"/>
              </w:rPr>
              <w:t>Độc lập - Tự do - Hạnh phúc</w:t>
            </w:r>
          </w:p>
          <w:p w14:paraId="7A61E0C7" w14:textId="77777777" w:rsidR="007750E5" w:rsidRPr="00692E09" w:rsidRDefault="007750E5" w:rsidP="00365D5B">
            <w:pPr>
              <w:widowControl w:val="0"/>
              <w:jc w:val="center"/>
              <w:rPr>
                <w:rFonts w:ascii="Times New Roman" w:hAnsi="Times New Roman"/>
                <w:sz w:val="16"/>
                <w:szCs w:val="24"/>
              </w:rPr>
            </w:pPr>
            <w:r w:rsidRPr="00692E09">
              <w:rPr>
                <w:rFonts w:ascii="Times New Roman" w:hAnsi="Times New Roman"/>
                <w:noProof/>
                <w:sz w:val="16"/>
                <w:szCs w:val="24"/>
              </w:rPr>
              <mc:AlternateContent>
                <mc:Choice Requires="wps">
                  <w:drawing>
                    <wp:anchor distT="0" distB="0" distL="114300" distR="114300" simplePos="0" relativeHeight="251668480" behindDoc="0" locked="0" layoutInCell="1" allowOverlap="1" wp14:anchorId="33B300FA" wp14:editId="753956E0">
                      <wp:simplePos x="0" y="0"/>
                      <wp:positionH relativeFrom="column">
                        <wp:posOffset>784153</wp:posOffset>
                      </wp:positionH>
                      <wp:positionV relativeFrom="paragraph">
                        <wp:posOffset>45720</wp:posOffset>
                      </wp:positionV>
                      <wp:extent cx="2146935" cy="0"/>
                      <wp:effectExtent l="0" t="0" r="0" b="0"/>
                      <wp:wrapNone/>
                      <wp:docPr id="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935"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1E5204B" id="Straight Connector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75pt,3.6pt" to="230.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" strokecolor="black [3200]" strokeweight=".5pt">
                      <v:stroke joinstyle="miter"/>
                    </v:line>
                  </w:pict>
                </mc:Fallback>
              </mc:AlternateContent>
            </w:r>
          </w:p>
        </w:tc>
      </w:tr>
      <w:tr w:rsidR="00692E09" w:rsidRPr="00692E09" w14:paraId="3F6C7349" w14:textId="77777777" w:rsidTr="00365D5B">
        <w:trPr>
          <w:jc w:val="center"/>
        </w:trPr>
        <w:tc>
          <w:tcPr>
            <w:tcW w:w="4039" w:type="dxa"/>
            <w:vAlign w:val="center"/>
          </w:tcPr>
          <w:p w14:paraId="4CE81155" w14:textId="77777777" w:rsidR="007750E5" w:rsidRPr="00692E09" w:rsidRDefault="007750E5" w:rsidP="00365D5B">
            <w:pPr>
              <w:widowControl w:val="0"/>
              <w:spacing w:after="60" w:line="264" w:lineRule="auto"/>
              <w:jc w:val="center"/>
              <w:rPr>
                <w:rFonts w:ascii="Times New Roman" w:hAnsi="Times New Roman"/>
                <w:szCs w:val="28"/>
              </w:rPr>
            </w:pPr>
            <w:r w:rsidRPr="00692E09">
              <w:rPr>
                <w:rFonts w:ascii="Times New Roman" w:hAnsi="Times New Roman"/>
                <w:szCs w:val="28"/>
              </w:rPr>
              <w:t>Số:          /2026/QĐ-UBND</w:t>
            </w:r>
          </w:p>
          <w:p w14:paraId="7DEDD0D4" w14:textId="77777777" w:rsidR="007750E5" w:rsidRPr="00692E09" w:rsidRDefault="007750E5" w:rsidP="00365D5B">
            <w:pPr>
              <w:widowControl w:val="0"/>
              <w:spacing w:after="60" w:line="264" w:lineRule="auto"/>
              <w:jc w:val="center"/>
              <w:rPr>
                <w:rFonts w:ascii="Times New Roman" w:hAnsi="Times New Roman"/>
                <w:b/>
                <w:sz w:val="24"/>
                <w:szCs w:val="28"/>
              </w:rPr>
            </w:pPr>
            <w:r w:rsidRPr="00692E09">
              <w:rPr>
                <w:rFonts w:ascii="Times New Roman" w:hAnsi="Times New Roman"/>
                <w:b/>
                <w:noProof/>
                <w:sz w:val="24"/>
                <w:szCs w:val="28"/>
              </w:rPr>
              <mc:AlternateContent>
                <mc:Choice Requires="wps">
                  <w:drawing>
                    <wp:inline distT="0" distB="0" distL="0" distR="0" wp14:anchorId="33C6CA55" wp14:editId="6C4CFB90">
                      <wp:extent cx="1054100" cy="1404620"/>
                      <wp:effectExtent l="0" t="0" r="12700" b="1905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1404620"/>
                              </a:xfrm>
                              <a:prstGeom prst="rect">
                                <a:avLst/>
                              </a:prstGeom>
                              <a:solidFill>
                                <a:srgbClr val="FFFFFF"/>
                              </a:solidFill>
                              <a:ln w="9525">
                                <a:solidFill>
                                  <a:srgbClr val="000000"/>
                                </a:solidFill>
                                <a:miter lim="800000"/>
                                <a:headEnd/>
                                <a:tailEnd/>
                              </a:ln>
                            </wps:spPr>
                            <wps:txbx>
                              <w:txbxContent>
                                <w:p w14:paraId="6DDF64ED" w14:textId="77777777" w:rsidR="007750E5" w:rsidRPr="007675CC" w:rsidRDefault="007750E5" w:rsidP="007750E5">
                                  <w:pPr>
                                    <w:jc w:val="center"/>
                                    <w:rPr>
                                      <w:rFonts w:ascii="Times New Roman" w:hAnsi="Times New Roman"/>
                                      <w:i/>
                                    </w:rPr>
                                  </w:pPr>
                                  <w:r w:rsidRPr="007675CC">
                                    <w:rPr>
                                      <w:rFonts w:ascii="Times New Roman" w:hAnsi="Times New Roman"/>
                                      <w:i/>
                                    </w:rPr>
                                    <w:t>Dự thảo</w:t>
                                  </w:r>
                                </w:p>
                              </w:txbxContent>
                            </wps:txbx>
                            <wps:bodyPr rot="0" vert="horz" wrap="square" lIns="91440" tIns="45720" rIns="91440" bIns="45720" anchor="t" anchorCtr="0">
                              <a:spAutoFit/>
                            </wps:bodyPr>
                          </wps:wsp>
                        </a:graphicData>
                      </a:graphic>
                    </wp:inline>
                  </w:drawing>
                </mc:Choice>
                <mc:Fallback>
                  <w:pict>
                    <v:shapetype w14:anchorId="33C6CA55" id="_x0000_t202" coordsize="21600,21600" o:spt="202" path="m,l,21600r21600,l21600,xe">
                      <v:stroke joinstyle="miter"/>
                      <v:path gradientshapeok="t" o:connecttype="rect"/>
                    </v:shapetype>
                    <v:shape id="Text Box 2" o:spid="_x0000_s1026" type="#_x0000_t202" style="width:83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">
                      <v:textbox style="mso-fit-shape-to-text:t">
                        <w:txbxContent>
                          <w:p w14:paraId="6DDF64ED" w14:textId="77777777" w:rsidR="007750E5" w:rsidRPr="007675CC" w:rsidRDefault="007750E5" w:rsidP="007750E5">
                            <w:pPr>
                              <w:jc w:val="center"/>
                              <w:rPr>
                                <w:rFonts w:ascii="Times New Roman" w:hAnsi="Times New Roman"/>
                                <w:i/>
                              </w:rPr>
                            </w:pPr>
                            <w:r w:rsidRPr="007675CC">
                              <w:rPr>
                                <w:rFonts w:ascii="Times New Roman" w:hAnsi="Times New Roman"/>
                                <w:i/>
                              </w:rPr>
                              <w:t>Dự thảo</w:t>
                            </w:r>
                          </w:p>
                        </w:txbxContent>
                      </v:textbox>
                      <w10:anchorlock/>
                    </v:shape>
                  </w:pict>
                </mc:Fallback>
              </mc:AlternateContent>
            </w:r>
          </w:p>
        </w:tc>
        <w:tc>
          <w:tcPr>
            <w:tcW w:w="6059" w:type="dxa"/>
            <w:vAlign w:val="center"/>
          </w:tcPr>
          <w:p w14:paraId="277144E3" w14:textId="77777777" w:rsidR="007750E5" w:rsidRPr="00692E09" w:rsidRDefault="007750E5" w:rsidP="00365D5B">
            <w:pPr>
              <w:widowControl w:val="0"/>
              <w:spacing w:after="60" w:line="264" w:lineRule="auto"/>
              <w:jc w:val="center"/>
              <w:outlineLvl w:val="0"/>
              <w:rPr>
                <w:rFonts w:ascii="Times New Roman" w:hAnsi="Times New Roman"/>
                <w:bCs/>
                <w:i/>
                <w:kern w:val="32"/>
                <w:szCs w:val="28"/>
              </w:rPr>
            </w:pPr>
            <w:r w:rsidRPr="00692E09">
              <w:rPr>
                <w:rFonts w:ascii="Times New Roman" w:hAnsi="Times New Roman"/>
                <w:bCs/>
                <w:i/>
                <w:kern w:val="32"/>
                <w:szCs w:val="28"/>
              </w:rPr>
              <w:t xml:space="preserve">Hà Nội, ngày         tháng   </w:t>
            </w:r>
            <w:r w:rsidRPr="00692E09">
              <w:rPr>
                <w:rFonts w:ascii="Times New Roman" w:hAnsi="Times New Roman"/>
                <w:bCs/>
                <w:i/>
                <w:kern w:val="32"/>
                <w:szCs w:val="28"/>
                <w:lang w:val="vi-VN"/>
              </w:rPr>
              <w:t xml:space="preserve">  </w:t>
            </w:r>
            <w:r w:rsidRPr="00692E09">
              <w:rPr>
                <w:rFonts w:ascii="Times New Roman" w:hAnsi="Times New Roman"/>
                <w:bCs/>
                <w:i/>
                <w:kern w:val="32"/>
                <w:szCs w:val="28"/>
              </w:rPr>
              <w:t xml:space="preserve">  năm 2026</w:t>
            </w:r>
          </w:p>
        </w:tc>
      </w:tr>
    </w:tbl>
    <w:p w14:paraId="3E8F818D" w14:textId="484B654F" w:rsidR="007750E5" w:rsidRPr="00692E09" w:rsidRDefault="007750E5" w:rsidP="007750E5">
      <w:pPr>
        <w:pStyle w:val="NormalWeb"/>
        <w:jc w:val="center"/>
        <w:rPr>
          <w:rStyle w:val="Strong"/>
          <w:spacing w:val="-4"/>
          <w:sz w:val="28"/>
        </w:rPr>
      </w:pPr>
      <w:r w:rsidRPr="00692E09">
        <w:rPr>
          <w:b/>
          <w:bCs/>
          <w:noProof/>
          <w:sz w:val="28"/>
        </w:rPr>
        <mc:AlternateContent>
          <mc:Choice Requires="wps">
            <w:drawing>
              <wp:anchor distT="0" distB="0" distL="114300" distR="114300" simplePos="0" relativeHeight="251669504" behindDoc="0" locked="0" layoutInCell="1" allowOverlap="1" wp14:anchorId="605BB799" wp14:editId="399F6530">
                <wp:simplePos x="0" y="0"/>
                <wp:positionH relativeFrom="column">
                  <wp:posOffset>1660525</wp:posOffset>
                </wp:positionH>
                <wp:positionV relativeFrom="paragraph">
                  <wp:posOffset>1083945</wp:posOffset>
                </wp:positionV>
                <wp:extent cx="246126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EDA2FB" id="Straight Connector 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30.75pt,85.35pt" to="324.55pt,8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" strokecolor="black [3200]" strokeweight=".5pt">
                <v:stroke joinstyle="miter"/>
              </v:line>
            </w:pict>
          </mc:Fallback>
        </mc:AlternateContent>
      </w:r>
      <w:r w:rsidRPr="00692E09">
        <w:rPr>
          <w:rStyle w:val="Strong"/>
          <w:sz w:val="28"/>
        </w:rPr>
        <w:t>QUYẾT ĐỊNH</w:t>
      </w:r>
      <w:r w:rsidRPr="00692E09">
        <w:rPr>
          <w:sz w:val="28"/>
        </w:rPr>
        <w:br/>
      </w:r>
      <w:r w:rsidRPr="00692E09">
        <w:rPr>
          <w:rStyle w:val="Strong"/>
          <w:spacing w:val="-4"/>
          <w:sz w:val="28"/>
        </w:rPr>
        <w:t xml:space="preserve">Ban hành Quy định chi tiết một số nội dung tại Nghị quyết số </w:t>
      </w:r>
      <w:r w:rsidR="00F10F13">
        <w:rPr>
          <w:rStyle w:val="Strong"/>
          <w:spacing w:val="-4"/>
          <w:sz w:val="28"/>
        </w:rPr>
        <w:t xml:space="preserve">                 </w:t>
      </w:r>
      <w:r w:rsidRPr="00692E09">
        <w:rPr>
          <w:rStyle w:val="Strong"/>
          <w:spacing w:val="-4"/>
          <w:sz w:val="28"/>
        </w:rPr>
        <w:t xml:space="preserve">35/2025/NQ-HĐND ngày 29/9/2025 của Hội đồng nhân dân thành phố Hà Nội </w:t>
      </w:r>
    </w:p>
    <w:p w14:paraId="2269C362" w14:textId="77777777" w:rsidR="007750E5" w:rsidRPr="00692E09" w:rsidRDefault="007750E5" w:rsidP="007750E5">
      <w:pPr>
        <w:pStyle w:val="NormalWeb"/>
        <w:jc w:val="center"/>
        <w:rPr>
          <w:sz w:val="6"/>
        </w:rPr>
      </w:pPr>
      <w:r w:rsidRPr="00692E09">
        <w:rPr>
          <w:sz w:val="28"/>
        </w:rPr>
        <w:br/>
      </w:r>
    </w:p>
    <w:p w14:paraId="4E79532D" w14:textId="77777777" w:rsidR="007750E5" w:rsidRPr="00692E09" w:rsidRDefault="007750E5" w:rsidP="007750E5">
      <w:pPr>
        <w:spacing w:after="100" w:afterAutospacing="1" w:line="288" w:lineRule="auto"/>
        <w:jc w:val="center"/>
        <w:rPr>
          <w:rFonts w:ascii="Times New Roman" w:hAnsi="Times New Roman"/>
          <w:b/>
        </w:rPr>
      </w:pPr>
      <w:r w:rsidRPr="00692E09">
        <w:rPr>
          <w:rFonts w:ascii="Times New Roman" w:hAnsi="Times New Roman"/>
          <w:b/>
        </w:rPr>
        <w:t>ỦY BAN NHÂN DÂN THÀNH PHỐ HÀ NỘI</w:t>
      </w:r>
    </w:p>
    <w:p w14:paraId="1F78D79E" w14:textId="77777777" w:rsidR="007750E5" w:rsidRPr="00692E09" w:rsidRDefault="007750E5" w:rsidP="007750E5">
      <w:pPr>
        <w:spacing w:before="120" w:after="120" w:line="288" w:lineRule="auto"/>
        <w:ind w:firstLine="720"/>
        <w:jc w:val="both"/>
        <w:rPr>
          <w:rFonts w:ascii="Times New Roman" w:hAnsi="Times New Roman"/>
          <w:i/>
          <w:szCs w:val="24"/>
        </w:rPr>
      </w:pPr>
      <w:r w:rsidRPr="00692E09">
        <w:rPr>
          <w:rFonts w:ascii="Times New Roman" w:hAnsi="Times New Roman"/>
          <w:i/>
          <w:szCs w:val="24"/>
        </w:rPr>
        <w:t>Căn cứ Luật Tổ chức chính quyền địa phương số 72/2025/QH15;</w:t>
      </w:r>
    </w:p>
    <w:p w14:paraId="79F47BF2" w14:textId="77777777" w:rsidR="007750E5" w:rsidRPr="00692E09" w:rsidRDefault="007750E5" w:rsidP="007750E5">
      <w:pPr>
        <w:spacing w:before="120" w:after="120" w:line="288" w:lineRule="auto"/>
        <w:ind w:firstLine="720"/>
        <w:jc w:val="both"/>
        <w:rPr>
          <w:rFonts w:ascii="Times New Roman" w:hAnsi="Times New Roman"/>
          <w:i/>
          <w:szCs w:val="24"/>
        </w:rPr>
      </w:pPr>
      <w:r w:rsidRPr="00692E09">
        <w:rPr>
          <w:rFonts w:ascii="Times New Roman" w:hAnsi="Times New Roman"/>
          <w:i/>
          <w:szCs w:val="24"/>
        </w:rPr>
        <w:t>Căn cứ Luật Ban hành văn bản quy phạm pháp luật số 64/2025/QH15 được sửa đổi, bổ sung bởi Luật số 87/2025/QH15;</w:t>
      </w:r>
    </w:p>
    <w:p w14:paraId="3343F1EB" w14:textId="77777777" w:rsidR="007750E5" w:rsidRPr="00692E09" w:rsidRDefault="007750E5" w:rsidP="007750E5">
      <w:pPr>
        <w:spacing w:before="120" w:after="120" w:line="288" w:lineRule="auto"/>
        <w:ind w:firstLine="720"/>
        <w:jc w:val="both"/>
        <w:rPr>
          <w:rFonts w:ascii="Times New Roman" w:hAnsi="Times New Roman"/>
          <w:i/>
          <w:szCs w:val="24"/>
        </w:rPr>
      </w:pPr>
      <w:r w:rsidRPr="00692E09">
        <w:rPr>
          <w:rFonts w:ascii="Times New Roman" w:hAnsi="Times New Roman"/>
          <w:i/>
          <w:szCs w:val="24"/>
        </w:rPr>
        <w:t>Căn cứ Luật Thủ đô số 39/2024/QH15;</w:t>
      </w:r>
    </w:p>
    <w:p w14:paraId="50A499B7" w14:textId="77777777" w:rsidR="007750E5" w:rsidRPr="00692E09" w:rsidRDefault="007750E5" w:rsidP="007750E5">
      <w:pPr>
        <w:spacing w:before="120" w:after="120" w:line="288" w:lineRule="auto"/>
        <w:ind w:firstLine="720"/>
        <w:jc w:val="both"/>
        <w:rPr>
          <w:rFonts w:ascii="Times New Roman" w:hAnsi="Times New Roman"/>
          <w:i/>
          <w:szCs w:val="24"/>
        </w:rPr>
      </w:pPr>
      <w:r w:rsidRPr="00692E09">
        <w:rPr>
          <w:rFonts w:ascii="Times New Roman" w:hAnsi="Times New Roman"/>
          <w:i/>
          <w:szCs w:val="24"/>
        </w:rPr>
        <w:t>Căn cứ Luật Khoa học, công nghệ và đổi mới sáng tạo số 93/2025/QH15;</w:t>
      </w:r>
    </w:p>
    <w:p w14:paraId="55A9D70C" w14:textId="4096EB8B" w:rsidR="007750E5" w:rsidRPr="00692E09" w:rsidRDefault="007750E5" w:rsidP="007750E5">
      <w:pPr>
        <w:spacing w:before="120" w:after="120" w:line="288" w:lineRule="auto"/>
        <w:ind w:firstLine="720"/>
        <w:jc w:val="both"/>
        <w:rPr>
          <w:rFonts w:ascii="Times New Roman" w:hAnsi="Times New Roman"/>
          <w:i/>
          <w:szCs w:val="24"/>
        </w:rPr>
      </w:pPr>
      <w:r w:rsidRPr="00692E09">
        <w:rPr>
          <w:rFonts w:ascii="Times New Roman" w:hAnsi="Times New Roman"/>
          <w:i/>
          <w:szCs w:val="24"/>
        </w:rPr>
        <w:t>Căn cứ Luật Chuyển giao công nghệ số 07/2017/QH14;</w:t>
      </w:r>
    </w:p>
    <w:p w14:paraId="6FABD1D4" w14:textId="6000CD3D" w:rsidR="007750E5" w:rsidRPr="00692E09" w:rsidRDefault="007750E5" w:rsidP="007750E5">
      <w:pPr>
        <w:spacing w:before="120" w:after="120" w:line="288" w:lineRule="auto"/>
        <w:ind w:firstLine="720"/>
        <w:jc w:val="both"/>
        <w:rPr>
          <w:rFonts w:ascii="Times New Roman" w:hAnsi="Times New Roman"/>
          <w:i/>
          <w:szCs w:val="24"/>
        </w:rPr>
      </w:pPr>
      <w:r w:rsidRPr="00692E09">
        <w:rPr>
          <w:rFonts w:ascii="Times New Roman" w:hAnsi="Times New Roman"/>
          <w:i/>
          <w:szCs w:val="24"/>
        </w:rPr>
        <w:t>Căn cứ Luật hỗ trợ doanh nghiệp nhỏ và vừa số 04/20</w:t>
      </w:r>
      <w:r w:rsidR="00D6035C">
        <w:rPr>
          <w:rFonts w:ascii="Times New Roman" w:hAnsi="Times New Roman"/>
          <w:i/>
          <w:szCs w:val="24"/>
        </w:rPr>
        <w:t>1</w:t>
      </w:r>
      <w:r w:rsidRPr="00692E09">
        <w:rPr>
          <w:rFonts w:ascii="Times New Roman" w:hAnsi="Times New Roman"/>
          <w:i/>
          <w:szCs w:val="24"/>
        </w:rPr>
        <w:t>7/QH14;</w:t>
      </w:r>
    </w:p>
    <w:p w14:paraId="2D9DB67E" w14:textId="5F23391E" w:rsidR="007750E5" w:rsidRPr="00692E09" w:rsidRDefault="007750E5" w:rsidP="007750E5">
      <w:pPr>
        <w:spacing w:before="120" w:after="120" w:line="288" w:lineRule="auto"/>
        <w:ind w:firstLine="720"/>
        <w:jc w:val="both"/>
        <w:rPr>
          <w:rFonts w:ascii="Times New Roman" w:hAnsi="Times New Roman"/>
          <w:i/>
          <w:szCs w:val="24"/>
        </w:rPr>
      </w:pPr>
      <w:r w:rsidRPr="00692E09">
        <w:rPr>
          <w:rFonts w:ascii="Times New Roman" w:hAnsi="Times New Roman"/>
          <w:i/>
          <w:szCs w:val="24"/>
        </w:rPr>
        <w:t>Căn cứ Nghị quyết số 193/2025/QH15 ngày 19/02/2025 của Quốc hội về thí điểm một số cơ chế chính sách đặc biệt tạo đột phá phát triển khoa học, công nghệ, đổi mới sáng tạo và chuyển đổi số quốc gia;</w:t>
      </w:r>
    </w:p>
    <w:p w14:paraId="166EB8A6" w14:textId="65532124" w:rsidR="007750E5" w:rsidRPr="00692E09" w:rsidRDefault="007750E5" w:rsidP="007750E5">
      <w:pPr>
        <w:spacing w:before="120" w:after="120" w:line="288" w:lineRule="auto"/>
        <w:ind w:firstLine="720"/>
        <w:jc w:val="both"/>
        <w:rPr>
          <w:rFonts w:ascii="Times New Roman" w:hAnsi="Times New Roman"/>
          <w:szCs w:val="24"/>
        </w:rPr>
      </w:pPr>
      <w:r w:rsidRPr="00692E09">
        <w:rPr>
          <w:rFonts w:ascii="Times New Roman" w:hAnsi="Times New Roman"/>
          <w:i/>
          <w:szCs w:val="24"/>
        </w:rPr>
        <w:t>Căn cứ Nghị quyết số 35/2025/NQ-HĐND ngày 29/9/2025 của Hội đồng nhân dân thành phố Hà Nội Quy định cơ chế, chính sách về đầu tư, hỗ trợ phát triển hệ sinh thái đổi mới sáng tạo, khởi nghiệp sáng tạo của thành phố Hà Nội</w:t>
      </w:r>
      <w:r w:rsidRPr="00692E09">
        <w:rPr>
          <w:rFonts w:ascii="Times New Roman" w:hAnsi="Times New Roman"/>
          <w:szCs w:val="24"/>
        </w:rPr>
        <w:t>;</w:t>
      </w:r>
    </w:p>
    <w:p w14:paraId="30AE669D" w14:textId="5F7FB02F" w:rsidR="007750E5" w:rsidRPr="00692E09" w:rsidRDefault="007750E5" w:rsidP="007750E5">
      <w:pPr>
        <w:spacing w:before="120" w:after="120" w:line="288" w:lineRule="auto"/>
        <w:ind w:firstLine="720"/>
        <w:jc w:val="both"/>
        <w:rPr>
          <w:rFonts w:ascii="Times New Roman" w:hAnsi="Times New Roman"/>
          <w:i/>
        </w:rPr>
      </w:pPr>
      <w:r w:rsidRPr="00692E09">
        <w:rPr>
          <w:rFonts w:ascii="Times New Roman" w:hAnsi="Times New Roman"/>
          <w:i/>
        </w:rPr>
        <w:t>Xét đề nghị của Giám đốc Sở Khoa học và Công nghệ Thành phố Hà Nội tại Tờ trình số .../TTr-KHCN ngày ... tháng ... năm 2026.</w:t>
      </w:r>
    </w:p>
    <w:p w14:paraId="2DA35241" w14:textId="77777777" w:rsidR="007750E5" w:rsidRPr="00692E09" w:rsidRDefault="007750E5" w:rsidP="007750E5">
      <w:pPr>
        <w:spacing w:before="120" w:after="120" w:line="288" w:lineRule="auto"/>
        <w:ind w:firstLine="720"/>
        <w:jc w:val="center"/>
        <w:rPr>
          <w:rFonts w:ascii="Times New Roman" w:hAnsi="Times New Roman"/>
          <w:b/>
        </w:rPr>
      </w:pPr>
      <w:r w:rsidRPr="00692E09">
        <w:rPr>
          <w:rFonts w:ascii="Times New Roman" w:hAnsi="Times New Roman"/>
          <w:b/>
        </w:rPr>
        <w:t>QUYẾT ĐỊNH:</w:t>
      </w:r>
    </w:p>
    <w:p w14:paraId="6D974A72" w14:textId="0F7A67C3" w:rsidR="007750E5" w:rsidRPr="00692E09" w:rsidRDefault="007750E5" w:rsidP="007750E5">
      <w:pPr>
        <w:spacing w:before="120" w:after="120" w:line="288" w:lineRule="auto"/>
        <w:ind w:firstLine="720"/>
        <w:jc w:val="both"/>
        <w:rPr>
          <w:rStyle w:val="Strong"/>
          <w:rFonts w:ascii="Times New Roman" w:hAnsi="Times New Roman"/>
          <w:b w:val="0"/>
        </w:rPr>
      </w:pPr>
      <w:r w:rsidRPr="00692E09">
        <w:rPr>
          <w:rFonts w:ascii="Times New Roman" w:hAnsi="Times New Roman"/>
          <w:b/>
        </w:rPr>
        <w:t xml:space="preserve">Điều 1. </w:t>
      </w:r>
      <w:r w:rsidRPr="00692E09">
        <w:rPr>
          <w:rFonts w:ascii="Times New Roman" w:hAnsi="Times New Roman"/>
        </w:rPr>
        <w:t>Ban hành kèm theo Quyết định này Quy định chi tiết một số nội dung tại Nghị quyết số 35/2025/NQ-HĐND ngày 29/9/2025 của Hội đồng nhân dân thành phố Hà Nội.</w:t>
      </w:r>
    </w:p>
    <w:p w14:paraId="600FF884" w14:textId="5933DA7E" w:rsidR="007750E5" w:rsidRPr="00692E09" w:rsidRDefault="007750E5" w:rsidP="007750E5">
      <w:pPr>
        <w:spacing w:before="120" w:after="120" w:line="288" w:lineRule="auto"/>
        <w:ind w:firstLine="720"/>
        <w:jc w:val="both"/>
        <w:rPr>
          <w:rFonts w:ascii="Times New Roman" w:hAnsi="Times New Roman"/>
        </w:rPr>
      </w:pPr>
      <w:r w:rsidRPr="00692E09">
        <w:rPr>
          <w:rFonts w:ascii="Times New Roman" w:hAnsi="Times New Roman"/>
          <w:b/>
        </w:rPr>
        <w:t>Điều 2.</w:t>
      </w:r>
      <w:r w:rsidRPr="00692E09">
        <w:rPr>
          <w:rFonts w:ascii="Times New Roman" w:hAnsi="Times New Roman"/>
        </w:rPr>
        <w:t xml:space="preserve"> Quyết định này có hiệu lực thi hành kể từ ngày </w:t>
      </w:r>
      <w:r w:rsidR="00D6035C">
        <w:rPr>
          <w:rFonts w:ascii="Times New Roman" w:hAnsi="Times New Roman"/>
        </w:rPr>
        <w:t>….</w:t>
      </w:r>
      <w:r w:rsidRPr="00692E09">
        <w:rPr>
          <w:rFonts w:ascii="Times New Roman" w:hAnsi="Times New Roman"/>
        </w:rPr>
        <w:t>/</w:t>
      </w:r>
      <w:r w:rsidR="00D6035C">
        <w:rPr>
          <w:rFonts w:ascii="Times New Roman" w:hAnsi="Times New Roman"/>
        </w:rPr>
        <w:t>…</w:t>
      </w:r>
      <w:r w:rsidRPr="00692E09">
        <w:rPr>
          <w:rFonts w:ascii="Times New Roman" w:hAnsi="Times New Roman"/>
        </w:rPr>
        <w:t>/202</w:t>
      </w:r>
      <w:r w:rsidR="00D6035C">
        <w:rPr>
          <w:rFonts w:ascii="Times New Roman" w:hAnsi="Times New Roman"/>
        </w:rPr>
        <w:t>6</w:t>
      </w:r>
      <w:r w:rsidRPr="00692E09">
        <w:rPr>
          <w:rFonts w:ascii="Times New Roman" w:hAnsi="Times New Roman"/>
        </w:rPr>
        <w:t>.</w:t>
      </w:r>
    </w:p>
    <w:p w14:paraId="5FBDB897" w14:textId="77777777" w:rsidR="007750E5" w:rsidRPr="00692E09" w:rsidRDefault="007750E5" w:rsidP="007750E5">
      <w:pPr>
        <w:spacing w:before="120" w:after="120" w:line="288" w:lineRule="auto"/>
        <w:ind w:firstLine="720"/>
        <w:jc w:val="both"/>
        <w:rPr>
          <w:rFonts w:ascii="Times New Roman" w:hAnsi="Times New Roman"/>
        </w:rPr>
      </w:pPr>
      <w:r w:rsidRPr="00692E09">
        <w:rPr>
          <w:rFonts w:ascii="Times New Roman" w:hAnsi="Times New Roman"/>
          <w:b/>
        </w:rPr>
        <w:lastRenderedPageBreak/>
        <w:t>Điều 3.</w:t>
      </w:r>
      <w:r w:rsidRPr="00692E09">
        <w:rPr>
          <w:rFonts w:ascii="Times New Roman" w:hAnsi="Times New Roman"/>
        </w:rPr>
        <w:t xml:space="preserve"> Chánh Văn phòng Ủy ban nhân dân Thành phố; Giám đốc các sở, ban, ngành; Chủ tịch Ủy ban nhân dân các phường, xã; Trưởng Ban Quản lý các Khu công nghệ cao và Khu công nghiệp; các tổ chức, cá nhân có liên quan chịu trách nhiệm thi hành Quyết định này./.</w:t>
      </w:r>
    </w:p>
    <w:p w14:paraId="0C5F747E" w14:textId="77777777" w:rsidR="007750E5" w:rsidRPr="00692E09" w:rsidRDefault="007750E5" w:rsidP="007750E5">
      <w:pPr>
        <w:widowControl w:val="0"/>
        <w:tabs>
          <w:tab w:val="left" w:pos="3360"/>
        </w:tabs>
        <w:ind w:firstLineChars="216" w:firstLine="605"/>
        <w:jc w:val="both"/>
        <w:rPr>
          <w:rFonts w:ascii="Times New Roman" w:hAnsi="Times New Roman"/>
          <w:szCs w:val="26"/>
        </w:rPr>
      </w:pPr>
    </w:p>
    <w:tbl>
      <w:tblPr>
        <w:tblW w:w="0" w:type="auto"/>
        <w:jc w:val="center"/>
        <w:tblCellSpacing w:w="0" w:type="dxa"/>
        <w:tblCellMar>
          <w:left w:w="0" w:type="dxa"/>
          <w:right w:w="0" w:type="dxa"/>
        </w:tblCellMar>
        <w:tblLook w:val="04A0" w:firstRow="1" w:lastRow="0" w:firstColumn="1" w:lastColumn="0" w:noHBand="0" w:noVBand="1"/>
      </w:tblPr>
      <w:tblGrid>
        <w:gridCol w:w="5514"/>
        <w:gridCol w:w="3556"/>
      </w:tblGrid>
      <w:tr w:rsidR="007750E5" w:rsidRPr="00692E09" w14:paraId="3BB15D8A" w14:textId="77777777" w:rsidTr="00365D5B">
        <w:trPr>
          <w:tblCellSpacing w:w="0" w:type="dxa"/>
          <w:jc w:val="center"/>
        </w:trPr>
        <w:tc>
          <w:tcPr>
            <w:tcW w:w="5584" w:type="dxa"/>
            <w:tcMar>
              <w:top w:w="0" w:type="dxa"/>
              <w:left w:w="108" w:type="dxa"/>
              <w:bottom w:w="0" w:type="dxa"/>
              <w:right w:w="108" w:type="dxa"/>
            </w:tcMar>
            <w:hideMark/>
          </w:tcPr>
          <w:p w14:paraId="4504AE03" w14:textId="77777777" w:rsidR="007750E5" w:rsidRPr="00692E09" w:rsidRDefault="007750E5" w:rsidP="00365D5B">
            <w:pPr>
              <w:widowControl w:val="0"/>
              <w:spacing w:line="264" w:lineRule="auto"/>
              <w:rPr>
                <w:rFonts w:ascii="Times New Roman" w:hAnsi="Times New Roman"/>
                <w:b/>
                <w:bCs/>
                <w:i/>
                <w:iCs/>
                <w:sz w:val="24"/>
                <w:szCs w:val="28"/>
                <w:lang w:val="sv-SE" w:eastAsia="vi-VN"/>
              </w:rPr>
            </w:pPr>
            <w:r w:rsidRPr="00692E09">
              <w:rPr>
                <w:rFonts w:ascii="Times New Roman" w:hAnsi="Times New Roman"/>
                <w:b/>
                <w:bCs/>
                <w:i/>
                <w:iCs/>
                <w:sz w:val="24"/>
                <w:szCs w:val="28"/>
                <w:lang w:val="sv-SE" w:eastAsia="vi-VN"/>
              </w:rPr>
              <w:t>Nơi nhận:</w:t>
            </w:r>
          </w:p>
          <w:p w14:paraId="5F947152" w14:textId="77777777" w:rsidR="007750E5" w:rsidRPr="00692E09" w:rsidRDefault="007750E5" w:rsidP="00365D5B">
            <w:pPr>
              <w:widowControl w:val="0"/>
              <w:rPr>
                <w:rFonts w:ascii="Times New Roman" w:hAnsi="Times New Roman"/>
                <w:sz w:val="22"/>
                <w:szCs w:val="22"/>
                <w:lang w:val="sv-SE" w:eastAsia="vi-VN"/>
              </w:rPr>
            </w:pPr>
            <w:r w:rsidRPr="00692E09">
              <w:rPr>
                <w:rFonts w:ascii="Times New Roman" w:hAnsi="Times New Roman"/>
                <w:bCs/>
                <w:iCs/>
                <w:sz w:val="22"/>
                <w:szCs w:val="22"/>
                <w:lang w:val="sv-SE" w:eastAsia="vi-VN"/>
              </w:rPr>
              <w:t>- Như Điều 3;</w:t>
            </w:r>
            <w:r w:rsidRPr="00692E09">
              <w:rPr>
                <w:rFonts w:ascii="Times New Roman" w:hAnsi="Times New Roman"/>
                <w:bCs/>
                <w:iCs/>
                <w:sz w:val="22"/>
                <w:szCs w:val="22"/>
                <w:lang w:val="sv-SE" w:eastAsia="vi-VN"/>
              </w:rPr>
              <w:br/>
            </w:r>
            <w:r w:rsidRPr="00692E09">
              <w:rPr>
                <w:rFonts w:ascii="Times New Roman" w:hAnsi="Times New Roman"/>
                <w:sz w:val="22"/>
                <w:szCs w:val="22"/>
                <w:lang w:val="sv-SE" w:eastAsia="vi-VN"/>
              </w:rPr>
              <w:t>- Ủy ban Thường vụ Quốc hội;</w:t>
            </w:r>
          </w:p>
          <w:p w14:paraId="5CCC3486" w14:textId="77777777" w:rsidR="007750E5" w:rsidRPr="00692E09" w:rsidRDefault="007750E5" w:rsidP="00365D5B">
            <w:pPr>
              <w:widowControl w:val="0"/>
              <w:rPr>
                <w:rFonts w:ascii="Times New Roman" w:hAnsi="Times New Roman"/>
                <w:sz w:val="22"/>
                <w:szCs w:val="22"/>
                <w:lang w:val="sv-SE" w:eastAsia="vi-VN"/>
              </w:rPr>
            </w:pPr>
            <w:r w:rsidRPr="00692E09">
              <w:rPr>
                <w:rFonts w:ascii="Times New Roman" w:hAnsi="Times New Roman"/>
                <w:sz w:val="22"/>
                <w:szCs w:val="22"/>
                <w:lang w:val="sv-SE" w:eastAsia="vi-VN"/>
              </w:rPr>
              <w:t>- Chính phủ;</w:t>
            </w:r>
            <w:r w:rsidRPr="00692E09">
              <w:rPr>
                <w:rFonts w:ascii="Times New Roman" w:hAnsi="Times New Roman"/>
                <w:sz w:val="22"/>
                <w:szCs w:val="22"/>
                <w:lang w:val="sv-SE" w:eastAsia="vi-VN"/>
              </w:rPr>
              <w:br/>
              <w:t>- Ban công tác đại biểu thuộc UBTV Quốc hội;</w:t>
            </w:r>
          </w:p>
          <w:p w14:paraId="2107DB70" w14:textId="77777777" w:rsidR="007750E5" w:rsidRPr="00692E09" w:rsidRDefault="007750E5" w:rsidP="00365D5B">
            <w:pPr>
              <w:widowControl w:val="0"/>
              <w:rPr>
                <w:rFonts w:ascii="Times New Roman" w:hAnsi="Times New Roman"/>
                <w:sz w:val="22"/>
                <w:szCs w:val="22"/>
                <w:lang w:val="sv-SE" w:eastAsia="vi-VN"/>
              </w:rPr>
            </w:pPr>
            <w:r w:rsidRPr="00692E09">
              <w:rPr>
                <w:rFonts w:ascii="Times New Roman" w:hAnsi="Times New Roman"/>
                <w:sz w:val="22"/>
                <w:szCs w:val="22"/>
                <w:lang w:val="sv-SE" w:eastAsia="vi-VN"/>
              </w:rPr>
              <w:t>- Văn phòng Quốc hội; Văn phòng Chính phủ;</w:t>
            </w:r>
            <w:r w:rsidRPr="00692E09">
              <w:rPr>
                <w:rFonts w:ascii="Times New Roman" w:hAnsi="Times New Roman"/>
                <w:sz w:val="22"/>
                <w:szCs w:val="22"/>
                <w:lang w:val="sv-SE" w:eastAsia="vi-VN"/>
              </w:rPr>
              <w:br/>
              <w:t>- Các Bộ: KH&amp;ĐT, KH&amp;CN, Tư pháp, Tài chính;</w:t>
            </w:r>
          </w:p>
          <w:p w14:paraId="457A1A99" w14:textId="77777777" w:rsidR="007750E5" w:rsidRPr="00692E09" w:rsidRDefault="007750E5" w:rsidP="00365D5B">
            <w:pPr>
              <w:widowControl w:val="0"/>
              <w:rPr>
                <w:rFonts w:ascii="Times New Roman" w:hAnsi="Times New Roman"/>
                <w:sz w:val="22"/>
                <w:szCs w:val="22"/>
                <w:lang w:val="sv-SE" w:eastAsia="vi-VN"/>
              </w:rPr>
            </w:pPr>
            <w:r w:rsidRPr="00692E09">
              <w:rPr>
                <w:rFonts w:ascii="Times New Roman" w:hAnsi="Times New Roman"/>
                <w:sz w:val="22"/>
                <w:szCs w:val="22"/>
                <w:lang w:val="sv-SE" w:eastAsia="vi-VN"/>
              </w:rPr>
              <w:t>- Kiểm toán nhà nước;</w:t>
            </w:r>
            <w:r w:rsidRPr="00692E09">
              <w:rPr>
                <w:rFonts w:ascii="Times New Roman" w:hAnsi="Times New Roman"/>
                <w:sz w:val="22"/>
                <w:szCs w:val="22"/>
                <w:lang w:val="sv-SE" w:eastAsia="vi-VN"/>
              </w:rPr>
              <w:br/>
              <w:t>- Thường trực Thành ủy;</w:t>
            </w:r>
            <w:r w:rsidRPr="00692E09">
              <w:rPr>
                <w:rFonts w:ascii="Times New Roman" w:hAnsi="Times New Roman"/>
                <w:sz w:val="22"/>
                <w:szCs w:val="22"/>
                <w:lang w:val="sv-SE" w:eastAsia="vi-VN"/>
              </w:rPr>
              <w:br/>
              <w:t>- Thường trực HĐND, UBND, UBMT TQ Thành phố;</w:t>
            </w:r>
          </w:p>
          <w:p w14:paraId="785B4149" w14:textId="77777777" w:rsidR="007750E5" w:rsidRPr="00692E09" w:rsidRDefault="007750E5" w:rsidP="00365D5B">
            <w:pPr>
              <w:widowControl w:val="0"/>
              <w:rPr>
                <w:rFonts w:ascii="Times New Roman" w:hAnsi="Times New Roman"/>
                <w:sz w:val="22"/>
                <w:szCs w:val="22"/>
                <w:lang w:val="sv-SE" w:eastAsia="vi-VN"/>
              </w:rPr>
            </w:pPr>
            <w:r w:rsidRPr="00692E09">
              <w:rPr>
                <w:rFonts w:ascii="Times New Roman" w:hAnsi="Times New Roman"/>
                <w:sz w:val="22"/>
                <w:szCs w:val="22"/>
                <w:lang w:val="sv-SE" w:eastAsia="vi-VN"/>
              </w:rPr>
              <w:t>- Đoàn Đại biểu Quốc hội Hà Nội;</w:t>
            </w:r>
          </w:p>
          <w:p w14:paraId="5FE48853" w14:textId="77777777" w:rsidR="007750E5" w:rsidRPr="00692E09" w:rsidRDefault="007750E5" w:rsidP="00365D5B">
            <w:pPr>
              <w:rPr>
                <w:rFonts w:ascii="Times New Roman" w:hAnsi="Times New Roman"/>
                <w:sz w:val="22"/>
                <w:szCs w:val="22"/>
                <w:lang w:val="sv-SE"/>
              </w:rPr>
            </w:pPr>
            <w:r w:rsidRPr="00692E09">
              <w:rPr>
                <w:rFonts w:ascii="Times New Roman" w:hAnsi="Times New Roman"/>
                <w:sz w:val="22"/>
                <w:szCs w:val="22"/>
                <w:lang w:val="sv-SE"/>
              </w:rPr>
              <w:t>- Các sở, ban, ngành Thành phố;</w:t>
            </w:r>
          </w:p>
          <w:p w14:paraId="5D4ECD44" w14:textId="77777777" w:rsidR="007750E5" w:rsidRPr="00692E09" w:rsidRDefault="007750E5" w:rsidP="00365D5B">
            <w:pPr>
              <w:rPr>
                <w:rFonts w:ascii="Times New Roman" w:hAnsi="Times New Roman"/>
                <w:sz w:val="22"/>
                <w:szCs w:val="22"/>
              </w:rPr>
            </w:pPr>
            <w:r w:rsidRPr="00692E09">
              <w:rPr>
                <w:rFonts w:ascii="Times New Roman" w:hAnsi="Times New Roman"/>
                <w:sz w:val="22"/>
                <w:szCs w:val="22"/>
              </w:rPr>
              <w:t>- VP HĐND; VP UBND TP;</w:t>
            </w:r>
          </w:p>
          <w:p w14:paraId="33257FDF" w14:textId="77777777" w:rsidR="007750E5" w:rsidRPr="00692E09" w:rsidRDefault="007750E5" w:rsidP="00365D5B">
            <w:pPr>
              <w:rPr>
                <w:rFonts w:ascii="Times New Roman" w:hAnsi="Times New Roman"/>
                <w:sz w:val="22"/>
                <w:szCs w:val="22"/>
              </w:rPr>
            </w:pPr>
            <w:r w:rsidRPr="00692E09">
              <w:rPr>
                <w:rFonts w:ascii="Times New Roman" w:hAnsi="Times New Roman"/>
                <w:sz w:val="22"/>
                <w:szCs w:val="22"/>
              </w:rPr>
              <w:t>- Đại biểu HĐND Thành phố;</w:t>
            </w:r>
          </w:p>
          <w:p w14:paraId="40A76381" w14:textId="77777777" w:rsidR="007750E5" w:rsidRPr="00692E09" w:rsidRDefault="007750E5" w:rsidP="00365D5B">
            <w:pPr>
              <w:rPr>
                <w:rFonts w:ascii="Times New Roman" w:hAnsi="Times New Roman"/>
                <w:sz w:val="22"/>
                <w:szCs w:val="22"/>
              </w:rPr>
            </w:pPr>
            <w:r w:rsidRPr="00692E09">
              <w:rPr>
                <w:rFonts w:ascii="Times New Roman" w:hAnsi="Times New Roman"/>
                <w:sz w:val="22"/>
                <w:szCs w:val="22"/>
              </w:rPr>
              <w:t>- TT HĐND, UBND quận, huyện, thị xã;</w:t>
            </w:r>
          </w:p>
          <w:p w14:paraId="70A12F5E" w14:textId="77777777" w:rsidR="007750E5" w:rsidRPr="00692E09" w:rsidRDefault="007750E5" w:rsidP="00365D5B">
            <w:pPr>
              <w:rPr>
                <w:rFonts w:ascii="Times New Roman" w:hAnsi="Times New Roman"/>
                <w:sz w:val="22"/>
              </w:rPr>
            </w:pPr>
            <w:r w:rsidRPr="00692E09">
              <w:rPr>
                <w:rFonts w:ascii="Times New Roman" w:hAnsi="Times New Roman"/>
                <w:sz w:val="22"/>
                <w:szCs w:val="22"/>
              </w:rPr>
              <w:t>- Cổng GTĐT Thành phố; Công báo Thành phố;</w:t>
            </w:r>
            <w:r w:rsidRPr="00692E09">
              <w:rPr>
                <w:rFonts w:ascii="Times New Roman" w:hAnsi="Times New Roman"/>
                <w:sz w:val="22"/>
                <w:szCs w:val="22"/>
                <w:lang w:eastAsia="vi-VN"/>
              </w:rPr>
              <w:br/>
              <w:t>- Lưu: VT.</w:t>
            </w:r>
          </w:p>
        </w:tc>
        <w:tc>
          <w:tcPr>
            <w:tcW w:w="3596" w:type="dxa"/>
            <w:tcMar>
              <w:top w:w="0" w:type="dxa"/>
              <w:left w:w="108" w:type="dxa"/>
              <w:bottom w:w="0" w:type="dxa"/>
              <w:right w:w="108" w:type="dxa"/>
            </w:tcMar>
            <w:hideMark/>
          </w:tcPr>
          <w:p w14:paraId="72A30B60" w14:textId="77777777" w:rsidR="007750E5" w:rsidRPr="00692E09" w:rsidRDefault="007750E5" w:rsidP="00365D5B">
            <w:pPr>
              <w:widowControl w:val="0"/>
              <w:spacing w:line="264" w:lineRule="auto"/>
              <w:jc w:val="center"/>
              <w:rPr>
                <w:rFonts w:ascii="Times New Roman" w:hAnsi="Times New Roman"/>
                <w:b/>
                <w:bCs/>
                <w:szCs w:val="28"/>
                <w:lang w:eastAsia="vi-VN"/>
              </w:rPr>
            </w:pPr>
            <w:r w:rsidRPr="00692E09">
              <w:rPr>
                <w:rFonts w:ascii="Times New Roman" w:hAnsi="Times New Roman"/>
                <w:b/>
                <w:bCs/>
                <w:szCs w:val="28"/>
                <w:lang w:eastAsia="vi-VN"/>
              </w:rPr>
              <w:t>TM. ỦY BAN NHÂN DÂN</w:t>
            </w:r>
          </w:p>
          <w:p w14:paraId="73F8672B" w14:textId="77777777" w:rsidR="007750E5" w:rsidRPr="00692E09" w:rsidRDefault="007750E5" w:rsidP="00365D5B">
            <w:pPr>
              <w:widowControl w:val="0"/>
              <w:spacing w:line="264" w:lineRule="auto"/>
              <w:jc w:val="center"/>
              <w:rPr>
                <w:rFonts w:ascii="Times New Roman" w:hAnsi="Times New Roman"/>
                <w:b/>
                <w:bCs/>
                <w:szCs w:val="28"/>
                <w:lang w:eastAsia="vi-VN"/>
              </w:rPr>
            </w:pPr>
            <w:r w:rsidRPr="00692E09">
              <w:rPr>
                <w:rFonts w:ascii="Times New Roman" w:hAnsi="Times New Roman"/>
                <w:b/>
                <w:bCs/>
                <w:szCs w:val="28"/>
                <w:lang w:eastAsia="vi-VN"/>
              </w:rPr>
              <w:t>CHỦ TỊCH</w:t>
            </w:r>
            <w:r w:rsidRPr="00692E09">
              <w:rPr>
                <w:rFonts w:ascii="Times New Roman" w:hAnsi="Times New Roman"/>
                <w:b/>
                <w:bCs/>
                <w:szCs w:val="28"/>
                <w:lang w:eastAsia="vi-VN"/>
              </w:rPr>
              <w:br/>
            </w:r>
            <w:r w:rsidRPr="00692E09">
              <w:rPr>
                <w:rFonts w:ascii="Times New Roman" w:hAnsi="Times New Roman"/>
                <w:b/>
                <w:bCs/>
                <w:szCs w:val="28"/>
                <w:lang w:eastAsia="vi-VN"/>
              </w:rPr>
              <w:br/>
            </w:r>
            <w:r w:rsidRPr="00692E09">
              <w:rPr>
                <w:rFonts w:ascii="Times New Roman" w:hAnsi="Times New Roman"/>
                <w:b/>
                <w:bCs/>
                <w:szCs w:val="28"/>
                <w:lang w:eastAsia="vi-VN"/>
              </w:rPr>
              <w:br/>
            </w:r>
            <w:r w:rsidRPr="00692E09">
              <w:rPr>
                <w:rFonts w:ascii="Times New Roman" w:hAnsi="Times New Roman"/>
                <w:b/>
                <w:bCs/>
                <w:szCs w:val="28"/>
                <w:lang w:eastAsia="vi-VN"/>
              </w:rPr>
              <w:br/>
            </w:r>
            <w:r w:rsidRPr="00692E09">
              <w:rPr>
                <w:rFonts w:ascii="Times New Roman" w:hAnsi="Times New Roman"/>
                <w:b/>
                <w:bCs/>
                <w:szCs w:val="28"/>
                <w:lang w:eastAsia="vi-VN"/>
              </w:rPr>
              <w:br/>
            </w:r>
          </w:p>
          <w:p w14:paraId="1B9AE239" w14:textId="77777777" w:rsidR="007750E5" w:rsidRPr="00692E09" w:rsidRDefault="007750E5" w:rsidP="00365D5B">
            <w:pPr>
              <w:widowControl w:val="0"/>
              <w:spacing w:after="60" w:line="264" w:lineRule="auto"/>
              <w:jc w:val="center"/>
              <w:rPr>
                <w:rFonts w:ascii="Times New Roman" w:hAnsi="Times New Roman"/>
                <w:b/>
                <w:bCs/>
                <w:szCs w:val="28"/>
                <w:lang w:eastAsia="vi-VN"/>
              </w:rPr>
            </w:pPr>
            <w:r w:rsidRPr="00692E09">
              <w:rPr>
                <w:rFonts w:ascii="Times New Roman" w:hAnsi="Times New Roman"/>
                <w:b/>
                <w:bCs/>
                <w:szCs w:val="28"/>
                <w:lang w:eastAsia="vi-VN"/>
              </w:rPr>
              <w:br/>
            </w:r>
          </w:p>
          <w:p w14:paraId="1FE55317" w14:textId="77777777" w:rsidR="007750E5" w:rsidRPr="00692E09" w:rsidRDefault="007750E5" w:rsidP="00365D5B">
            <w:pPr>
              <w:widowControl w:val="0"/>
              <w:spacing w:after="60" w:line="264" w:lineRule="auto"/>
              <w:jc w:val="center"/>
              <w:rPr>
                <w:rFonts w:ascii="Times New Roman" w:hAnsi="Times New Roman"/>
                <w:b/>
                <w:szCs w:val="28"/>
                <w:lang w:eastAsia="vi-VN"/>
              </w:rPr>
            </w:pPr>
          </w:p>
        </w:tc>
      </w:tr>
    </w:tbl>
    <w:p w14:paraId="25784E62" w14:textId="77777777" w:rsidR="00D420DA" w:rsidRPr="00692E09" w:rsidRDefault="00D420DA" w:rsidP="00DC2FEE">
      <w:pPr>
        <w:ind w:firstLine="720"/>
        <w:jc w:val="both"/>
        <w:rPr>
          <w:rFonts w:ascii="Times New Roman" w:hAnsi="Times New Roman"/>
        </w:rPr>
      </w:pPr>
    </w:p>
    <w:p w14:paraId="6815A719" w14:textId="77777777" w:rsidR="00D420DA" w:rsidRPr="00692E09" w:rsidRDefault="00D420DA">
      <w:pPr>
        <w:spacing w:after="160" w:line="259" w:lineRule="auto"/>
        <w:rPr>
          <w:rFonts w:ascii="Times New Roman" w:hAnsi="Times New Roman"/>
          <w:b/>
        </w:rPr>
      </w:pPr>
      <w:r w:rsidRPr="00692E09">
        <w:rPr>
          <w:rFonts w:ascii="Times New Roman" w:hAnsi="Times New Roman"/>
          <w:b/>
        </w:rPr>
        <w:br w:type="page"/>
      </w:r>
    </w:p>
    <w:tbl>
      <w:tblPr>
        <w:tblW w:w="10098" w:type="dxa"/>
        <w:jc w:val="center"/>
        <w:tblLook w:val="0000" w:firstRow="0" w:lastRow="0" w:firstColumn="0" w:lastColumn="0" w:noHBand="0" w:noVBand="0"/>
      </w:tblPr>
      <w:tblGrid>
        <w:gridCol w:w="4039"/>
        <w:gridCol w:w="6059"/>
      </w:tblGrid>
      <w:tr w:rsidR="00692E09" w:rsidRPr="00692E09" w14:paraId="15B9BF39" w14:textId="77777777" w:rsidTr="00EA4590">
        <w:trPr>
          <w:trHeight w:val="708"/>
          <w:jc w:val="center"/>
        </w:trPr>
        <w:tc>
          <w:tcPr>
            <w:tcW w:w="4039" w:type="dxa"/>
          </w:tcPr>
          <w:p w14:paraId="5B25CD84" w14:textId="77777777" w:rsidR="00D420DA" w:rsidRPr="00692E09" w:rsidRDefault="00D420DA" w:rsidP="00EA4590">
            <w:pPr>
              <w:widowControl w:val="0"/>
              <w:jc w:val="center"/>
              <w:rPr>
                <w:rFonts w:ascii="Times New Roman" w:hAnsi="Times New Roman"/>
                <w:b/>
                <w:szCs w:val="28"/>
              </w:rPr>
            </w:pPr>
            <w:r w:rsidRPr="00692E09">
              <w:rPr>
                <w:rFonts w:ascii="Times New Roman" w:hAnsi="Times New Roman"/>
                <w:b/>
                <w:szCs w:val="28"/>
              </w:rPr>
              <w:lastRenderedPageBreak/>
              <w:t>ỦY BAN NHÂN DÂN</w:t>
            </w:r>
          </w:p>
          <w:p w14:paraId="544A2761" w14:textId="77777777" w:rsidR="00D420DA" w:rsidRPr="00692E09" w:rsidRDefault="00D420DA" w:rsidP="00EA4590">
            <w:pPr>
              <w:widowControl w:val="0"/>
              <w:jc w:val="center"/>
              <w:rPr>
                <w:rFonts w:ascii="Times New Roman" w:hAnsi="Times New Roman"/>
                <w:b/>
                <w:szCs w:val="28"/>
              </w:rPr>
            </w:pPr>
            <w:r w:rsidRPr="00692E09">
              <w:rPr>
                <w:rFonts w:ascii="Times New Roman" w:hAnsi="Times New Roman"/>
                <w:b/>
                <w:szCs w:val="28"/>
              </w:rPr>
              <w:t>THÀNH PHỐ HÀ NỘI</w:t>
            </w:r>
          </w:p>
          <w:p w14:paraId="3BD599B1" w14:textId="77777777" w:rsidR="00D420DA" w:rsidRPr="00692E09" w:rsidRDefault="00D420DA" w:rsidP="00EA4590">
            <w:pPr>
              <w:widowControl w:val="0"/>
              <w:jc w:val="center"/>
              <w:rPr>
                <w:rFonts w:ascii="Times New Roman" w:hAnsi="Times New Roman"/>
                <w:b/>
                <w:sz w:val="26"/>
                <w:szCs w:val="26"/>
              </w:rPr>
            </w:pPr>
            <w:r w:rsidRPr="00692E09">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05B16222" wp14:editId="010E70FF">
                      <wp:simplePos x="0" y="0"/>
                      <wp:positionH relativeFrom="column">
                        <wp:posOffset>474980</wp:posOffset>
                      </wp:positionH>
                      <wp:positionV relativeFrom="paragraph">
                        <wp:posOffset>43180</wp:posOffset>
                      </wp:positionV>
                      <wp:extent cx="1443990" cy="0"/>
                      <wp:effectExtent l="8255" t="5080" r="5080" b="1397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3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EE7A34" id="_x0000_t32" coordsize="21600,21600" o:spt="32" o:oned="t" path="m,l21600,21600e" filled="f">
                      <v:path arrowok="t" fillok="f" o:connecttype="none"/>
                      <o:lock v:ext="edit" shapetype="t"/>
                    </v:shapetype>
                    <v:shape id="AutoShape 2" o:spid="_x0000_s1026" type="#_x0000_t32" style="position:absolute;margin-left:37.4pt;margin-top:3.4pt;width:113.7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D1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"/>
                  </w:pict>
                </mc:Fallback>
              </mc:AlternateContent>
            </w:r>
          </w:p>
        </w:tc>
        <w:tc>
          <w:tcPr>
            <w:tcW w:w="6059" w:type="dxa"/>
          </w:tcPr>
          <w:p w14:paraId="0C75F2E5" w14:textId="77777777" w:rsidR="00D420DA" w:rsidRPr="00692E09" w:rsidRDefault="00D420DA" w:rsidP="00EA4590">
            <w:pPr>
              <w:widowControl w:val="0"/>
              <w:jc w:val="center"/>
              <w:outlineLvl w:val="0"/>
              <w:rPr>
                <w:rFonts w:ascii="Times New Roman" w:hAnsi="Times New Roman"/>
                <w:b/>
                <w:bCs/>
                <w:kern w:val="32"/>
                <w:szCs w:val="28"/>
              </w:rPr>
            </w:pPr>
            <w:r w:rsidRPr="00692E09">
              <w:rPr>
                <w:rFonts w:ascii="Times New Roman" w:hAnsi="Times New Roman"/>
                <w:b/>
                <w:bCs/>
                <w:kern w:val="32"/>
                <w:szCs w:val="28"/>
              </w:rPr>
              <w:t>CỘNG HÒA XÃ HỘI CHỦ NGHĨA VIỆT NAM</w:t>
            </w:r>
          </w:p>
          <w:p w14:paraId="23F3FBA2" w14:textId="77777777" w:rsidR="00D420DA" w:rsidRPr="00692E09" w:rsidRDefault="00D420DA" w:rsidP="00EA4590">
            <w:pPr>
              <w:widowControl w:val="0"/>
              <w:jc w:val="center"/>
              <w:outlineLvl w:val="0"/>
              <w:rPr>
                <w:rFonts w:ascii="Times New Roman" w:hAnsi="Times New Roman"/>
                <w:b/>
                <w:bCs/>
                <w:kern w:val="32"/>
                <w:szCs w:val="28"/>
              </w:rPr>
            </w:pPr>
            <w:r w:rsidRPr="00692E09">
              <w:rPr>
                <w:rFonts w:ascii="Times New Roman" w:hAnsi="Times New Roman"/>
                <w:b/>
                <w:kern w:val="32"/>
                <w:szCs w:val="28"/>
              </w:rPr>
              <w:t>Độc lập - Tự do - Hạnh phúc</w:t>
            </w:r>
          </w:p>
          <w:p w14:paraId="6209316B" w14:textId="77777777" w:rsidR="00D420DA" w:rsidRPr="00692E09" w:rsidRDefault="00D420DA" w:rsidP="00EA4590">
            <w:pPr>
              <w:widowControl w:val="0"/>
              <w:jc w:val="center"/>
              <w:rPr>
                <w:rFonts w:ascii="Times New Roman" w:hAnsi="Times New Roman"/>
                <w:sz w:val="16"/>
                <w:szCs w:val="24"/>
              </w:rPr>
            </w:pPr>
            <w:r w:rsidRPr="00692E09">
              <w:rPr>
                <w:rFonts w:ascii="Times New Roman" w:hAnsi="Times New Roman"/>
                <w:noProof/>
                <w:sz w:val="16"/>
                <w:szCs w:val="24"/>
              </w:rPr>
              <mc:AlternateContent>
                <mc:Choice Requires="wps">
                  <w:drawing>
                    <wp:anchor distT="0" distB="0" distL="114300" distR="114300" simplePos="0" relativeHeight="251664384" behindDoc="0" locked="0" layoutInCell="1" allowOverlap="1" wp14:anchorId="2211946C" wp14:editId="1777A60A">
                      <wp:simplePos x="0" y="0"/>
                      <wp:positionH relativeFrom="column">
                        <wp:posOffset>784153</wp:posOffset>
                      </wp:positionH>
                      <wp:positionV relativeFrom="paragraph">
                        <wp:posOffset>45720</wp:posOffset>
                      </wp:positionV>
                      <wp:extent cx="2146935" cy="0"/>
                      <wp:effectExtent l="0" t="0" r="0" b="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935"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4D51D3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75pt,3.6pt" to="230.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" strokecolor="black [3200]" strokeweight=".5pt">
                      <v:stroke joinstyle="miter"/>
                    </v:line>
                  </w:pict>
                </mc:Fallback>
              </mc:AlternateContent>
            </w:r>
          </w:p>
        </w:tc>
      </w:tr>
      <w:tr w:rsidR="00692E09" w:rsidRPr="00692E09" w14:paraId="506D21AA" w14:textId="77777777" w:rsidTr="00EA4590">
        <w:trPr>
          <w:jc w:val="center"/>
        </w:trPr>
        <w:tc>
          <w:tcPr>
            <w:tcW w:w="4039" w:type="dxa"/>
            <w:vAlign w:val="center"/>
          </w:tcPr>
          <w:p w14:paraId="31F88789" w14:textId="77777777" w:rsidR="00D420DA" w:rsidRPr="00692E09" w:rsidRDefault="00D420DA" w:rsidP="00EA4590">
            <w:pPr>
              <w:widowControl w:val="0"/>
              <w:spacing w:after="60" w:line="264" w:lineRule="auto"/>
              <w:jc w:val="center"/>
              <w:rPr>
                <w:rFonts w:ascii="Times New Roman" w:hAnsi="Times New Roman"/>
                <w:b/>
                <w:sz w:val="24"/>
                <w:szCs w:val="28"/>
              </w:rPr>
            </w:pPr>
          </w:p>
          <w:p w14:paraId="4D128024" w14:textId="2D6FB827" w:rsidR="00D420DA" w:rsidRPr="00692E09" w:rsidRDefault="00D420DA" w:rsidP="00EA4590">
            <w:pPr>
              <w:widowControl w:val="0"/>
              <w:spacing w:after="60" w:line="264" w:lineRule="auto"/>
              <w:jc w:val="center"/>
              <w:rPr>
                <w:rFonts w:ascii="Times New Roman" w:hAnsi="Times New Roman"/>
                <w:b/>
                <w:sz w:val="24"/>
                <w:szCs w:val="28"/>
              </w:rPr>
            </w:pPr>
          </w:p>
        </w:tc>
        <w:tc>
          <w:tcPr>
            <w:tcW w:w="6059" w:type="dxa"/>
            <w:vAlign w:val="center"/>
          </w:tcPr>
          <w:p w14:paraId="59CAB420" w14:textId="4BE4EA1C" w:rsidR="00D420DA" w:rsidRPr="00692E09" w:rsidRDefault="00D420DA" w:rsidP="00EA4590">
            <w:pPr>
              <w:widowControl w:val="0"/>
              <w:spacing w:after="60" w:line="264" w:lineRule="auto"/>
              <w:jc w:val="center"/>
              <w:outlineLvl w:val="0"/>
              <w:rPr>
                <w:rFonts w:ascii="Times New Roman" w:hAnsi="Times New Roman"/>
                <w:bCs/>
                <w:i/>
                <w:kern w:val="32"/>
                <w:szCs w:val="28"/>
              </w:rPr>
            </w:pPr>
          </w:p>
        </w:tc>
      </w:tr>
    </w:tbl>
    <w:p w14:paraId="5A46BC0D" w14:textId="27F618A7" w:rsidR="00D420DA" w:rsidRPr="00692E09" w:rsidRDefault="00D420DA" w:rsidP="00211DE1">
      <w:pPr>
        <w:jc w:val="center"/>
        <w:rPr>
          <w:rFonts w:ascii="Times New Roman" w:hAnsi="Times New Roman"/>
          <w:b/>
        </w:rPr>
      </w:pPr>
      <w:r w:rsidRPr="00692E09">
        <w:rPr>
          <w:rFonts w:ascii="Times New Roman" w:hAnsi="Times New Roman"/>
          <w:b/>
        </w:rPr>
        <w:t>QUY ĐỊNH</w:t>
      </w:r>
    </w:p>
    <w:p w14:paraId="5EBD9FEC" w14:textId="3551F0E9" w:rsidR="007675CC" w:rsidRPr="00692E09" w:rsidRDefault="007675CC" w:rsidP="00211DE1">
      <w:pPr>
        <w:jc w:val="center"/>
        <w:rPr>
          <w:rFonts w:ascii="Times New Roman" w:hAnsi="Times New Roman"/>
          <w:b/>
          <w:spacing w:val="-4"/>
          <w:sz w:val="32"/>
        </w:rPr>
      </w:pPr>
      <w:r w:rsidRPr="00692E09">
        <w:rPr>
          <w:rFonts w:ascii="Times New Roman" w:hAnsi="Times New Roman"/>
          <w:b/>
          <w:spacing w:val="-4"/>
          <w:szCs w:val="24"/>
        </w:rPr>
        <w:t>Chi tiết một số nội dung tại Nghị quyết số 35/2025/NQ-HĐND ngày 29/9/2025 của Hội đồng nhân dân thành phố Hà Nội</w:t>
      </w:r>
      <w:r w:rsidRPr="00692E09">
        <w:rPr>
          <w:rFonts w:ascii="Times New Roman" w:hAnsi="Times New Roman"/>
          <w:b/>
          <w:spacing w:val="-4"/>
          <w:sz w:val="32"/>
        </w:rPr>
        <w:t xml:space="preserve"> </w:t>
      </w:r>
    </w:p>
    <w:p w14:paraId="6A975D58" w14:textId="7CD23954" w:rsidR="00D420DA" w:rsidRPr="00692E09" w:rsidRDefault="00D420DA" w:rsidP="00211DE1">
      <w:pPr>
        <w:jc w:val="center"/>
        <w:rPr>
          <w:rFonts w:ascii="Times New Roman" w:hAnsi="Times New Roman"/>
          <w:i/>
        </w:rPr>
      </w:pPr>
      <w:r w:rsidRPr="00692E09">
        <w:rPr>
          <w:rFonts w:ascii="Times New Roman" w:hAnsi="Times New Roman"/>
          <w:i/>
        </w:rPr>
        <w:t>(Ban hành kèm theo Quyết định số       /202</w:t>
      </w:r>
      <w:r w:rsidR="00D6035C">
        <w:rPr>
          <w:rFonts w:ascii="Times New Roman" w:hAnsi="Times New Roman"/>
          <w:i/>
        </w:rPr>
        <w:t>6</w:t>
      </w:r>
      <w:r w:rsidRPr="00692E09">
        <w:rPr>
          <w:rFonts w:ascii="Times New Roman" w:hAnsi="Times New Roman"/>
          <w:i/>
        </w:rPr>
        <w:t>/QĐ-UBND ngày     tháng     năm 2025 của Ủy ban nhân dân thành phố Hà Nội)</w:t>
      </w:r>
    </w:p>
    <w:p w14:paraId="37D0878E" w14:textId="084F51F2" w:rsidR="00D420DA" w:rsidRPr="00692E09" w:rsidRDefault="00D420DA" w:rsidP="00211DE1">
      <w:pPr>
        <w:jc w:val="center"/>
        <w:rPr>
          <w:rFonts w:ascii="Times New Roman" w:hAnsi="Times New Roman"/>
          <w:i/>
        </w:rPr>
      </w:pPr>
      <w:r w:rsidRPr="00692E09">
        <w:rPr>
          <w:rFonts w:ascii="Times New Roman" w:hAnsi="Times New Roman"/>
          <w:i/>
          <w:noProof/>
        </w:rPr>
        <mc:AlternateContent>
          <mc:Choice Requires="wps">
            <w:drawing>
              <wp:anchor distT="0" distB="0" distL="114300" distR="114300" simplePos="0" relativeHeight="251665408" behindDoc="0" locked="0" layoutInCell="1" allowOverlap="1" wp14:anchorId="660754CD" wp14:editId="21928397">
                <wp:simplePos x="0" y="0"/>
                <wp:positionH relativeFrom="column">
                  <wp:posOffset>1864360</wp:posOffset>
                </wp:positionH>
                <wp:positionV relativeFrom="paragraph">
                  <wp:posOffset>137160</wp:posOffset>
                </wp:positionV>
                <wp:extent cx="19812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EC59C6"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46.8pt,10.8pt" to="302.8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" strokecolor="black [3200]" strokeweight=".5pt">
                <v:stroke joinstyle="miter"/>
              </v:line>
            </w:pict>
          </mc:Fallback>
        </mc:AlternateContent>
      </w:r>
    </w:p>
    <w:p w14:paraId="7B34F5E1" w14:textId="77777777" w:rsidR="00D420DA" w:rsidRPr="00692E09" w:rsidRDefault="00D420DA" w:rsidP="00211DE1">
      <w:pPr>
        <w:jc w:val="center"/>
        <w:rPr>
          <w:rFonts w:ascii="Times New Roman" w:hAnsi="Times New Roman"/>
          <w:b/>
        </w:rPr>
      </w:pPr>
    </w:p>
    <w:p w14:paraId="4F9CE307" w14:textId="77777777" w:rsidR="00EA4590" w:rsidRPr="00692E09" w:rsidRDefault="00EA4590" w:rsidP="00746B6E">
      <w:pPr>
        <w:spacing w:line="288" w:lineRule="auto"/>
        <w:jc w:val="center"/>
        <w:rPr>
          <w:rFonts w:ascii="Times New Roman" w:hAnsi="Times New Roman"/>
          <w:b/>
        </w:rPr>
      </w:pPr>
    </w:p>
    <w:p w14:paraId="0CAE915F" w14:textId="0C37B163" w:rsidR="00D420DA" w:rsidRPr="00692E09" w:rsidRDefault="0041461E" w:rsidP="00746B6E">
      <w:pPr>
        <w:spacing w:line="288" w:lineRule="auto"/>
        <w:jc w:val="center"/>
        <w:rPr>
          <w:rFonts w:ascii="Times New Roman" w:hAnsi="Times New Roman"/>
          <w:b/>
        </w:rPr>
      </w:pPr>
      <w:r w:rsidRPr="00692E09">
        <w:rPr>
          <w:rFonts w:ascii="Times New Roman" w:hAnsi="Times New Roman"/>
          <w:b/>
        </w:rPr>
        <w:t>Chương I</w:t>
      </w:r>
    </w:p>
    <w:p w14:paraId="75A9F6ED" w14:textId="39C9C59B" w:rsidR="0041461E" w:rsidRPr="00692E09" w:rsidRDefault="0041461E" w:rsidP="00746B6E">
      <w:pPr>
        <w:spacing w:line="288" w:lineRule="auto"/>
        <w:jc w:val="center"/>
        <w:rPr>
          <w:rFonts w:ascii="Times New Roman" w:hAnsi="Times New Roman"/>
          <w:b/>
        </w:rPr>
      </w:pPr>
      <w:r w:rsidRPr="00692E09">
        <w:rPr>
          <w:rFonts w:ascii="Times New Roman" w:hAnsi="Times New Roman"/>
          <w:b/>
        </w:rPr>
        <w:t>QUY ĐỊNH CHUNG</w:t>
      </w:r>
    </w:p>
    <w:p w14:paraId="22B7D5D4" w14:textId="27256593" w:rsidR="009F152F" w:rsidRPr="00692E09" w:rsidRDefault="0041461E" w:rsidP="00EA4590">
      <w:pPr>
        <w:pStyle w:val="NormalWeb"/>
        <w:spacing w:before="40" w:beforeAutospacing="0" w:after="40" w:afterAutospacing="0" w:line="288" w:lineRule="auto"/>
        <w:ind w:firstLine="720"/>
        <w:jc w:val="both"/>
        <w:rPr>
          <w:rStyle w:val="Strong"/>
          <w:sz w:val="28"/>
          <w:szCs w:val="28"/>
        </w:rPr>
      </w:pPr>
      <w:r w:rsidRPr="00692E09">
        <w:rPr>
          <w:rStyle w:val="Strong"/>
          <w:sz w:val="28"/>
          <w:szCs w:val="28"/>
        </w:rPr>
        <w:t>Điều 1. Phạm vi điều chỉnh</w:t>
      </w:r>
      <w:r w:rsidR="00A91D6A" w:rsidRPr="00692E09">
        <w:rPr>
          <w:rStyle w:val="Strong"/>
          <w:sz w:val="28"/>
          <w:szCs w:val="28"/>
        </w:rPr>
        <w:t xml:space="preserve"> và đối tượng áp dụng</w:t>
      </w:r>
    </w:p>
    <w:p w14:paraId="7EE925E2" w14:textId="77777777" w:rsidR="00A91D6A" w:rsidRPr="00692E09" w:rsidRDefault="00A91D6A" w:rsidP="00EA4590">
      <w:pPr>
        <w:pStyle w:val="NormalWeb"/>
        <w:spacing w:before="40" w:beforeAutospacing="0" w:after="40" w:afterAutospacing="0" w:line="288" w:lineRule="auto"/>
        <w:ind w:firstLine="720"/>
        <w:jc w:val="both"/>
        <w:rPr>
          <w:sz w:val="28"/>
          <w:szCs w:val="28"/>
        </w:rPr>
      </w:pPr>
      <w:r w:rsidRPr="00692E09">
        <w:rPr>
          <w:sz w:val="28"/>
          <w:szCs w:val="28"/>
        </w:rPr>
        <w:t>1. Phạm vi điều chỉnh:</w:t>
      </w:r>
    </w:p>
    <w:p w14:paraId="1BFCC29C" w14:textId="5309835F" w:rsidR="00746B6E" w:rsidRPr="00692E09" w:rsidRDefault="0041461E" w:rsidP="00EA4590">
      <w:pPr>
        <w:pStyle w:val="NormalWeb"/>
        <w:spacing w:before="40" w:beforeAutospacing="0" w:after="40" w:afterAutospacing="0" w:line="288" w:lineRule="auto"/>
        <w:ind w:firstLine="720"/>
        <w:jc w:val="both"/>
        <w:rPr>
          <w:sz w:val="28"/>
        </w:rPr>
      </w:pPr>
      <w:r w:rsidRPr="00692E09">
        <w:rPr>
          <w:sz w:val="28"/>
          <w:szCs w:val="28"/>
        </w:rPr>
        <w:t xml:space="preserve">Quyết định này quy định chi tiết </w:t>
      </w:r>
      <w:r w:rsidR="00D6035C">
        <w:rPr>
          <w:sz w:val="28"/>
        </w:rPr>
        <w:t>k</w:t>
      </w:r>
      <w:r w:rsidR="00830BFB" w:rsidRPr="00692E09">
        <w:rPr>
          <w:sz w:val="28"/>
        </w:rPr>
        <w:t xml:space="preserve">hoản 2 và </w:t>
      </w:r>
      <w:r w:rsidR="00D6035C">
        <w:rPr>
          <w:sz w:val="28"/>
        </w:rPr>
        <w:t>k</w:t>
      </w:r>
      <w:r w:rsidR="00830BFB" w:rsidRPr="00692E09">
        <w:rPr>
          <w:sz w:val="28"/>
        </w:rPr>
        <w:t xml:space="preserve">hoản 3 Điều 7; </w:t>
      </w:r>
      <w:r w:rsidR="00D6035C">
        <w:rPr>
          <w:sz w:val="28"/>
        </w:rPr>
        <w:t>k</w:t>
      </w:r>
      <w:r w:rsidR="00830BFB" w:rsidRPr="00692E09">
        <w:rPr>
          <w:sz w:val="28"/>
        </w:rPr>
        <w:t xml:space="preserve">hoản 3 và </w:t>
      </w:r>
      <w:r w:rsidR="00D6035C">
        <w:rPr>
          <w:sz w:val="28"/>
        </w:rPr>
        <w:t>k</w:t>
      </w:r>
      <w:r w:rsidR="00830BFB" w:rsidRPr="00692E09">
        <w:rPr>
          <w:sz w:val="28"/>
        </w:rPr>
        <w:t xml:space="preserve">hoản 4 Điều 9; </w:t>
      </w:r>
      <w:r w:rsidR="00D6035C">
        <w:rPr>
          <w:sz w:val="28"/>
        </w:rPr>
        <w:t>k</w:t>
      </w:r>
      <w:r w:rsidR="00830BFB" w:rsidRPr="00692E09">
        <w:rPr>
          <w:sz w:val="28"/>
        </w:rPr>
        <w:t xml:space="preserve">hoản 2 Điều 13, </w:t>
      </w:r>
      <w:r w:rsidR="00C658E8" w:rsidRPr="00692E09">
        <w:rPr>
          <w:sz w:val="28"/>
        </w:rPr>
        <w:t xml:space="preserve">khoản 2 </w:t>
      </w:r>
      <w:r w:rsidR="00830BFB" w:rsidRPr="00692E09">
        <w:rPr>
          <w:sz w:val="28"/>
        </w:rPr>
        <w:t>Điều 1</w:t>
      </w:r>
      <w:r w:rsidR="00C658E8" w:rsidRPr="00692E09">
        <w:rPr>
          <w:sz w:val="28"/>
        </w:rPr>
        <w:t>6</w:t>
      </w:r>
      <w:r w:rsidR="00692E09" w:rsidRPr="00692E09">
        <w:rPr>
          <w:sz w:val="28"/>
        </w:rPr>
        <w:t>, khoản 3 Điều 19</w:t>
      </w:r>
      <w:r w:rsidR="00830BFB" w:rsidRPr="00692E09">
        <w:rPr>
          <w:i/>
          <w:sz w:val="28"/>
        </w:rPr>
        <w:t xml:space="preserve"> </w:t>
      </w:r>
      <w:r w:rsidRPr="00692E09">
        <w:rPr>
          <w:sz w:val="28"/>
          <w:szCs w:val="28"/>
        </w:rPr>
        <w:t xml:space="preserve">Nghị quyết số 35/2025/NQ-HĐND ngày </w:t>
      </w:r>
      <w:r w:rsidR="00D6035C">
        <w:rPr>
          <w:sz w:val="28"/>
          <w:szCs w:val="28"/>
        </w:rPr>
        <w:t>29</w:t>
      </w:r>
      <w:r w:rsidRPr="00692E09">
        <w:rPr>
          <w:sz w:val="28"/>
          <w:szCs w:val="28"/>
        </w:rPr>
        <w:t>/</w:t>
      </w:r>
      <w:r w:rsidR="00D6035C">
        <w:rPr>
          <w:sz w:val="28"/>
          <w:szCs w:val="28"/>
        </w:rPr>
        <w:t>9</w:t>
      </w:r>
      <w:r w:rsidRPr="00692E09">
        <w:rPr>
          <w:sz w:val="28"/>
          <w:szCs w:val="28"/>
        </w:rPr>
        <w:t xml:space="preserve">/2025 của </w:t>
      </w:r>
      <w:r w:rsidR="00EA4590" w:rsidRPr="00692E09">
        <w:rPr>
          <w:sz w:val="28"/>
          <w:szCs w:val="28"/>
        </w:rPr>
        <w:t>Hội đồng nhân dân</w:t>
      </w:r>
      <w:r w:rsidRPr="00692E09">
        <w:rPr>
          <w:sz w:val="28"/>
          <w:szCs w:val="28"/>
        </w:rPr>
        <w:t xml:space="preserve"> Thành phố </w:t>
      </w:r>
      <w:r w:rsidR="00A91D6A" w:rsidRPr="00692E09">
        <w:rPr>
          <w:sz w:val="28"/>
          <w:szCs w:val="28"/>
        </w:rPr>
        <w:t>thuộc thẩm quyền của Ủy ban nhân dân Thành phố</w:t>
      </w:r>
      <w:r w:rsidR="00830BFB" w:rsidRPr="00692E09">
        <w:rPr>
          <w:sz w:val="28"/>
          <w:szCs w:val="28"/>
        </w:rPr>
        <w:t xml:space="preserve"> </w:t>
      </w:r>
      <w:r w:rsidR="00830BFB" w:rsidRPr="00692E09">
        <w:rPr>
          <w:sz w:val="28"/>
        </w:rPr>
        <w:t>về một số nội dung sau:</w:t>
      </w:r>
      <w:r w:rsidRPr="00692E09">
        <w:rPr>
          <w:sz w:val="28"/>
        </w:rPr>
        <w:t xml:space="preserve"> </w:t>
      </w:r>
    </w:p>
    <w:p w14:paraId="1AA6C276" w14:textId="0EFE6C4C" w:rsidR="00746B6E" w:rsidRPr="00692E09" w:rsidRDefault="00746B6E" w:rsidP="00EA4590">
      <w:pPr>
        <w:pStyle w:val="NormalWeb"/>
        <w:spacing w:before="40" w:beforeAutospacing="0" w:after="40" w:afterAutospacing="0" w:line="288" w:lineRule="auto"/>
        <w:ind w:firstLine="720"/>
        <w:jc w:val="both"/>
        <w:rPr>
          <w:sz w:val="28"/>
          <w:szCs w:val="28"/>
        </w:rPr>
      </w:pPr>
      <w:r w:rsidRPr="00692E09">
        <w:rPr>
          <w:sz w:val="28"/>
          <w:szCs w:val="28"/>
        </w:rPr>
        <w:t>a) H</w:t>
      </w:r>
      <w:r w:rsidR="0041461E" w:rsidRPr="00692E09">
        <w:rPr>
          <w:sz w:val="28"/>
          <w:szCs w:val="28"/>
        </w:rPr>
        <w:t xml:space="preserve">ỗ trợ quản lý, vận hành hạ tầng khoa học và công nghệ, đổi mới sáng tạo và chuyển đổi số do Thành phố thành lập; </w:t>
      </w:r>
      <w:r w:rsidRPr="00692E09">
        <w:rPr>
          <w:sz w:val="28"/>
          <w:szCs w:val="28"/>
        </w:rPr>
        <w:t>h</w:t>
      </w:r>
      <w:r w:rsidR="0041461E" w:rsidRPr="00692E09">
        <w:rPr>
          <w:sz w:val="28"/>
          <w:szCs w:val="28"/>
        </w:rPr>
        <w:t>ỗ trợ hình thành</w:t>
      </w:r>
      <w:r w:rsidRPr="00692E09">
        <w:rPr>
          <w:sz w:val="28"/>
          <w:szCs w:val="28"/>
        </w:rPr>
        <w:t>, vận hành</w:t>
      </w:r>
      <w:r w:rsidR="0041461E" w:rsidRPr="00692E09">
        <w:rPr>
          <w:sz w:val="28"/>
          <w:szCs w:val="28"/>
        </w:rPr>
        <w:t xml:space="preserve"> hạ tầng khoa học và công nghệ, đổi mới sáng tạo và chuyển đổi số do doanh nghiệp, tổ chức khoa học và công nghệ thành lập; </w:t>
      </w:r>
    </w:p>
    <w:p w14:paraId="52B14AA7" w14:textId="34B3B06F" w:rsidR="00746B6E" w:rsidRPr="00692E09" w:rsidRDefault="00746B6E" w:rsidP="00EA4590">
      <w:pPr>
        <w:pStyle w:val="NormalWeb"/>
        <w:spacing w:before="40" w:beforeAutospacing="0" w:after="40" w:afterAutospacing="0" w:line="288" w:lineRule="auto"/>
        <w:ind w:firstLine="720"/>
        <w:jc w:val="both"/>
        <w:rPr>
          <w:sz w:val="28"/>
          <w:szCs w:val="28"/>
        </w:rPr>
      </w:pPr>
      <w:r w:rsidRPr="00692E09">
        <w:rPr>
          <w:sz w:val="28"/>
          <w:szCs w:val="28"/>
        </w:rPr>
        <w:t>b) H</w:t>
      </w:r>
      <w:r w:rsidR="0041461E" w:rsidRPr="00692E09">
        <w:rPr>
          <w:sz w:val="28"/>
          <w:szCs w:val="28"/>
        </w:rPr>
        <w:t xml:space="preserve">ỗ trợ hoạt động nhận chuyển giao công nghệ trong lĩnh vực trọng điểm về khoa học và công nghệ của Thủ đô; </w:t>
      </w:r>
    </w:p>
    <w:p w14:paraId="78D31FC1" w14:textId="11046CEC" w:rsidR="00746B6E" w:rsidRPr="00692E09" w:rsidRDefault="00746B6E" w:rsidP="00EA4590">
      <w:pPr>
        <w:pStyle w:val="NormalWeb"/>
        <w:spacing w:before="40" w:beforeAutospacing="0" w:after="40" w:afterAutospacing="0" w:line="288" w:lineRule="auto"/>
        <w:ind w:firstLine="720"/>
        <w:jc w:val="both"/>
        <w:rPr>
          <w:sz w:val="28"/>
          <w:szCs w:val="28"/>
        </w:rPr>
      </w:pPr>
      <w:r w:rsidRPr="00692E09">
        <w:rPr>
          <w:sz w:val="28"/>
          <w:szCs w:val="28"/>
        </w:rPr>
        <w:t>c) H</w:t>
      </w:r>
      <w:r w:rsidR="0041461E" w:rsidRPr="00692E09">
        <w:rPr>
          <w:sz w:val="28"/>
          <w:szCs w:val="28"/>
        </w:rPr>
        <w:t>ỗ trợ cá nhân, nhóm cá nhân, doanh nghiệp khởi nghiệp sáng tạo</w:t>
      </w:r>
      <w:r w:rsidRPr="00692E09">
        <w:rPr>
          <w:sz w:val="28"/>
          <w:szCs w:val="28"/>
        </w:rPr>
        <w:t xml:space="preserve"> trong lĩnh vực trọng điểm về khoa học và công nghệ của Thủ đô;</w:t>
      </w:r>
    </w:p>
    <w:p w14:paraId="2A0D9D07" w14:textId="77777777" w:rsidR="00746B6E" w:rsidRPr="00692E09" w:rsidRDefault="00746B6E" w:rsidP="00EA4590">
      <w:pPr>
        <w:pStyle w:val="NormalWeb"/>
        <w:spacing w:before="40" w:beforeAutospacing="0" w:after="40" w:afterAutospacing="0" w:line="288" w:lineRule="auto"/>
        <w:ind w:firstLine="720"/>
        <w:jc w:val="both"/>
        <w:rPr>
          <w:sz w:val="28"/>
          <w:szCs w:val="28"/>
        </w:rPr>
      </w:pPr>
      <w:r w:rsidRPr="00692E09">
        <w:rPr>
          <w:sz w:val="28"/>
          <w:szCs w:val="28"/>
        </w:rPr>
        <w:t>d) Q</w:t>
      </w:r>
      <w:r w:rsidR="0041461E" w:rsidRPr="00692E09">
        <w:rPr>
          <w:sz w:val="28"/>
          <w:szCs w:val="28"/>
        </w:rPr>
        <w:t xml:space="preserve">uy định tiêu chí đánh giá đối với từng loại hỗ trợ của hệ sinh thái đổi mới sáng tạo, khởi nghiệp sáng tạo trên địa bàn Thành phố; </w:t>
      </w:r>
    </w:p>
    <w:p w14:paraId="1472DE55" w14:textId="67F717BC" w:rsidR="0041461E" w:rsidRPr="00692E09" w:rsidRDefault="00746B6E" w:rsidP="00EA4590">
      <w:pPr>
        <w:pStyle w:val="NormalWeb"/>
        <w:spacing w:before="40" w:beforeAutospacing="0" w:after="40" w:afterAutospacing="0" w:line="288" w:lineRule="auto"/>
        <w:ind w:firstLine="720"/>
        <w:jc w:val="both"/>
        <w:rPr>
          <w:sz w:val="28"/>
          <w:szCs w:val="28"/>
        </w:rPr>
      </w:pPr>
      <w:r w:rsidRPr="00692E09">
        <w:rPr>
          <w:sz w:val="28"/>
          <w:szCs w:val="28"/>
        </w:rPr>
        <w:t>đ) C</w:t>
      </w:r>
      <w:r w:rsidR="0041461E" w:rsidRPr="00692E09">
        <w:rPr>
          <w:sz w:val="28"/>
          <w:szCs w:val="28"/>
        </w:rPr>
        <w:t>ác nội dung khác có liên quan để tổ chức thực hiện Nghị quyết.</w:t>
      </w:r>
    </w:p>
    <w:p w14:paraId="15C81CA7" w14:textId="0D568644" w:rsidR="0041461E" w:rsidRPr="00692E09" w:rsidRDefault="0041461E" w:rsidP="00EA4590">
      <w:pPr>
        <w:spacing w:before="40" w:after="40" w:line="288" w:lineRule="auto"/>
        <w:ind w:firstLine="720"/>
        <w:jc w:val="both"/>
        <w:rPr>
          <w:rFonts w:ascii="Times New Roman" w:hAnsi="Times New Roman"/>
        </w:rPr>
      </w:pPr>
      <w:r w:rsidRPr="00692E09">
        <w:rPr>
          <w:rFonts w:ascii="Times New Roman" w:hAnsi="Times New Roman"/>
        </w:rPr>
        <w:t>2. Đối tượng áp dụng</w:t>
      </w:r>
      <w:r w:rsidR="00A91D6A" w:rsidRPr="00692E09">
        <w:rPr>
          <w:rFonts w:ascii="Times New Roman" w:hAnsi="Times New Roman"/>
        </w:rPr>
        <w:t>:</w:t>
      </w:r>
      <w:r w:rsidR="00746B6E" w:rsidRPr="00692E09">
        <w:rPr>
          <w:rFonts w:ascii="Times New Roman" w:hAnsi="Times New Roman"/>
        </w:rPr>
        <w:t xml:space="preserve"> </w:t>
      </w:r>
    </w:p>
    <w:p w14:paraId="5A981469" w14:textId="5B98C30E" w:rsidR="0041461E" w:rsidRPr="00692E09" w:rsidRDefault="0041461E" w:rsidP="00EA4590">
      <w:pPr>
        <w:spacing w:before="40" w:after="40" w:line="288" w:lineRule="auto"/>
        <w:ind w:firstLine="720"/>
        <w:jc w:val="both"/>
        <w:rPr>
          <w:rFonts w:ascii="Times New Roman" w:hAnsi="Times New Roman"/>
        </w:rPr>
      </w:pPr>
      <w:r w:rsidRPr="00692E09">
        <w:rPr>
          <w:rFonts w:ascii="Times New Roman" w:hAnsi="Times New Roman"/>
        </w:rPr>
        <w:t>Các cơ quan quản lý nhà nước</w:t>
      </w:r>
      <w:r w:rsidR="00A91D6A" w:rsidRPr="00692E09">
        <w:rPr>
          <w:rFonts w:ascii="Times New Roman" w:hAnsi="Times New Roman"/>
        </w:rPr>
        <w:t>; d</w:t>
      </w:r>
      <w:r w:rsidRPr="00692E09">
        <w:rPr>
          <w:rFonts w:ascii="Times New Roman" w:hAnsi="Times New Roman"/>
        </w:rPr>
        <w:t>oanh nghiệp, tổ chức khoa học và công nghệ, tổ chức trung gian hỗ trợ khởi nghiệp đổi mới sáng tạo</w:t>
      </w:r>
      <w:r w:rsidR="00A91D6A" w:rsidRPr="00692E09">
        <w:rPr>
          <w:rFonts w:ascii="Times New Roman" w:hAnsi="Times New Roman"/>
        </w:rPr>
        <w:t>; các t</w:t>
      </w:r>
      <w:r w:rsidRPr="00692E09">
        <w:rPr>
          <w:rFonts w:ascii="Times New Roman" w:hAnsi="Times New Roman"/>
        </w:rPr>
        <w:t>ổ chức, cá nhân khác có liên quan tham gia vào hệ sinh thái đổi mới sáng tạo, khởi nghiệp sáng tạo của Thành phố</w:t>
      </w:r>
      <w:r w:rsidR="00A91D6A" w:rsidRPr="00692E09">
        <w:rPr>
          <w:rFonts w:ascii="Times New Roman" w:hAnsi="Times New Roman"/>
        </w:rPr>
        <w:t>.</w:t>
      </w:r>
    </w:p>
    <w:p w14:paraId="2F7DD954" w14:textId="77777777" w:rsidR="00746B6E" w:rsidRPr="00692E09" w:rsidRDefault="00746B6E" w:rsidP="00746B6E">
      <w:pPr>
        <w:spacing w:line="288" w:lineRule="auto"/>
        <w:jc w:val="center"/>
        <w:rPr>
          <w:rFonts w:ascii="Times New Roman" w:hAnsi="Times New Roman"/>
          <w:b/>
          <w:szCs w:val="28"/>
        </w:rPr>
      </w:pPr>
    </w:p>
    <w:p w14:paraId="12D13B08" w14:textId="29D339B1" w:rsidR="009F152F" w:rsidRPr="00692E09" w:rsidRDefault="0041461E" w:rsidP="00746B6E">
      <w:pPr>
        <w:spacing w:line="288" w:lineRule="auto"/>
        <w:jc w:val="center"/>
        <w:rPr>
          <w:rFonts w:ascii="Times New Roman" w:hAnsi="Times New Roman"/>
          <w:b/>
          <w:szCs w:val="28"/>
        </w:rPr>
      </w:pPr>
      <w:r w:rsidRPr="00692E09">
        <w:rPr>
          <w:rFonts w:ascii="Times New Roman" w:hAnsi="Times New Roman"/>
          <w:b/>
          <w:szCs w:val="28"/>
        </w:rPr>
        <w:t>Chương II</w:t>
      </w:r>
    </w:p>
    <w:p w14:paraId="1753D6FD" w14:textId="5A5BED46" w:rsidR="0041461E" w:rsidRPr="00692E09" w:rsidRDefault="00A91D6A" w:rsidP="00746B6E">
      <w:pPr>
        <w:spacing w:line="288" w:lineRule="auto"/>
        <w:jc w:val="center"/>
        <w:rPr>
          <w:rFonts w:ascii="Times New Roman" w:hAnsi="Times New Roman"/>
          <w:b/>
          <w:szCs w:val="28"/>
        </w:rPr>
      </w:pPr>
      <w:r w:rsidRPr="00692E09">
        <w:rPr>
          <w:rFonts w:ascii="Times New Roman" w:hAnsi="Times New Roman"/>
          <w:b/>
          <w:szCs w:val="28"/>
        </w:rPr>
        <w:t xml:space="preserve">QUY ĐỊNH CỤ THỂ </w:t>
      </w:r>
    </w:p>
    <w:p w14:paraId="066B6F65" w14:textId="434CEACB"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b/>
          <w:szCs w:val="28"/>
        </w:rPr>
        <w:t xml:space="preserve">Điều </w:t>
      </w:r>
      <w:r w:rsidR="00A91D6A" w:rsidRPr="00692E09">
        <w:rPr>
          <w:rFonts w:ascii="Times New Roman" w:hAnsi="Times New Roman"/>
          <w:b/>
          <w:szCs w:val="28"/>
        </w:rPr>
        <w:t>2</w:t>
      </w:r>
      <w:r w:rsidRPr="00692E09">
        <w:rPr>
          <w:rFonts w:ascii="Times New Roman" w:hAnsi="Times New Roman"/>
          <w:b/>
          <w:szCs w:val="28"/>
        </w:rPr>
        <w:t>.</w:t>
      </w:r>
      <w:r w:rsidRPr="00692E09">
        <w:rPr>
          <w:rFonts w:ascii="Times New Roman" w:hAnsi="Times New Roman"/>
          <w:szCs w:val="28"/>
        </w:rPr>
        <w:t xml:space="preserve"> </w:t>
      </w:r>
      <w:r w:rsidRPr="00692E09">
        <w:rPr>
          <w:rFonts w:ascii="Times New Roman" w:hAnsi="Times New Roman"/>
          <w:b/>
          <w:szCs w:val="28"/>
        </w:rPr>
        <w:t>Hỗ trợ phi tài chính đối với quản lý, vận hành hạ tầng khoa học và công nghệ, đổi mới sáng tạo và chuyển đổi số</w:t>
      </w:r>
      <w:r w:rsidRPr="00692E09">
        <w:rPr>
          <w:rFonts w:ascii="Times New Roman" w:hAnsi="Times New Roman"/>
          <w:szCs w:val="28"/>
        </w:rPr>
        <w:t xml:space="preserve"> (</w:t>
      </w:r>
      <w:r w:rsidRPr="00692E09">
        <w:rPr>
          <w:rFonts w:ascii="Times New Roman" w:hAnsi="Times New Roman"/>
          <w:i/>
          <w:szCs w:val="28"/>
        </w:rPr>
        <w:t xml:space="preserve">Chi tiết </w:t>
      </w:r>
      <w:r w:rsidR="00EA4590" w:rsidRPr="00692E09">
        <w:rPr>
          <w:rFonts w:ascii="Times New Roman" w:hAnsi="Times New Roman"/>
          <w:i/>
          <w:szCs w:val="28"/>
        </w:rPr>
        <w:t xml:space="preserve">chính sách hỗ trợ phi tài chính tại </w:t>
      </w:r>
      <w:r w:rsidRPr="00692E09">
        <w:rPr>
          <w:rFonts w:ascii="Times New Roman" w:hAnsi="Times New Roman"/>
          <w:i/>
          <w:szCs w:val="28"/>
        </w:rPr>
        <w:t>khoản 2 Điều 7</w:t>
      </w:r>
      <w:r w:rsidR="00555E77" w:rsidRPr="00692E09">
        <w:rPr>
          <w:rFonts w:ascii="Times New Roman" w:hAnsi="Times New Roman"/>
          <w:i/>
          <w:szCs w:val="28"/>
        </w:rPr>
        <w:t xml:space="preserve"> và Điều 10</w:t>
      </w:r>
      <w:r w:rsidRPr="00692E09">
        <w:rPr>
          <w:rFonts w:ascii="Times New Roman" w:hAnsi="Times New Roman"/>
          <w:i/>
          <w:szCs w:val="28"/>
        </w:rPr>
        <w:t xml:space="preserve"> Nghị quyết số 35/2025/NQ-HĐND</w:t>
      </w:r>
      <w:r w:rsidRPr="00692E09">
        <w:rPr>
          <w:rFonts w:ascii="Times New Roman" w:hAnsi="Times New Roman"/>
          <w:szCs w:val="28"/>
        </w:rPr>
        <w:t>)</w:t>
      </w:r>
    </w:p>
    <w:p w14:paraId="1F335BF5" w14:textId="77777777" w:rsidR="00746B6E" w:rsidRPr="00692E09" w:rsidRDefault="00702884" w:rsidP="00746B6E">
      <w:pPr>
        <w:spacing w:line="288" w:lineRule="auto"/>
        <w:ind w:firstLine="720"/>
        <w:jc w:val="both"/>
        <w:rPr>
          <w:rFonts w:ascii="Times New Roman" w:hAnsi="Times New Roman"/>
          <w:szCs w:val="28"/>
        </w:rPr>
      </w:pPr>
      <w:r w:rsidRPr="00692E09">
        <w:rPr>
          <w:rFonts w:ascii="Times New Roman" w:hAnsi="Times New Roman"/>
          <w:szCs w:val="28"/>
        </w:rPr>
        <w:t xml:space="preserve">1. </w:t>
      </w:r>
      <w:r w:rsidR="0041461E" w:rsidRPr="00692E09">
        <w:rPr>
          <w:rFonts w:ascii="Times New Roman" w:hAnsi="Times New Roman"/>
          <w:szCs w:val="28"/>
        </w:rPr>
        <w:t>Đối tượng áp dụng:</w:t>
      </w:r>
    </w:p>
    <w:p w14:paraId="629D341B" w14:textId="6712CDBB"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Doanh nghiệp, tổ chức khoa học và công nghệ được Thành phố giao nhiệm vụ quản lý, vận hành các hạ tầng khoa học và công nghệ, đổi mới sáng tạo và chuyển đổi số do Thành phố Hà Nội thành lập</w:t>
      </w:r>
      <w:r w:rsidR="00EA4590" w:rsidRPr="00692E09">
        <w:rPr>
          <w:rFonts w:ascii="Times New Roman" w:hAnsi="Times New Roman"/>
          <w:szCs w:val="28"/>
        </w:rPr>
        <w:t>;</w:t>
      </w:r>
      <w:r w:rsidR="00933384" w:rsidRPr="00692E09">
        <w:rPr>
          <w:rFonts w:ascii="Times New Roman" w:hAnsi="Times New Roman"/>
          <w:szCs w:val="28"/>
        </w:rPr>
        <w:t xml:space="preserve"> doanh nghiệp, tổ chức khoa học và công nghệ</w:t>
      </w:r>
      <w:r w:rsidR="00555E77" w:rsidRPr="00692E09">
        <w:rPr>
          <w:rFonts w:ascii="Times New Roman" w:hAnsi="Times New Roman"/>
          <w:szCs w:val="28"/>
        </w:rPr>
        <w:t xml:space="preserve"> </w:t>
      </w:r>
      <w:r w:rsidR="00933384" w:rsidRPr="00692E09">
        <w:rPr>
          <w:rFonts w:ascii="Times New Roman" w:hAnsi="Times New Roman"/>
          <w:szCs w:val="28"/>
        </w:rPr>
        <w:t xml:space="preserve">vận hành </w:t>
      </w:r>
      <w:r w:rsidR="00555E77" w:rsidRPr="00692E09">
        <w:rPr>
          <w:rFonts w:ascii="Times New Roman" w:hAnsi="Times New Roman"/>
          <w:szCs w:val="28"/>
        </w:rPr>
        <w:t xml:space="preserve">các hạ tầng khoa học và công nghệ, đổi mới sáng tạo và chuyển đổi số do </w:t>
      </w:r>
      <w:r w:rsidR="00555E77" w:rsidRPr="00692E09">
        <w:rPr>
          <w:rFonts w:ascii="Times New Roman" w:hAnsi="Times New Roman"/>
          <w:bCs/>
        </w:rPr>
        <w:t>doanh nghiệp, tổ chức khoa học và công nghệ thành lập</w:t>
      </w:r>
      <w:r w:rsidR="00933384" w:rsidRPr="00692E09">
        <w:rPr>
          <w:rFonts w:ascii="Times New Roman" w:hAnsi="Times New Roman"/>
          <w:szCs w:val="28"/>
        </w:rPr>
        <w:t xml:space="preserve"> (</w:t>
      </w:r>
      <w:r w:rsidR="00933384" w:rsidRPr="00692E09">
        <w:rPr>
          <w:rFonts w:ascii="Times New Roman" w:hAnsi="Times New Roman"/>
          <w:i/>
          <w:szCs w:val="28"/>
        </w:rPr>
        <w:t>sau đây gọi tắt là “đơn vị vận hành hạ tầng”</w:t>
      </w:r>
      <w:r w:rsidR="00933384" w:rsidRPr="00692E09">
        <w:rPr>
          <w:rFonts w:ascii="Times New Roman" w:hAnsi="Times New Roman"/>
          <w:szCs w:val="28"/>
        </w:rPr>
        <w:t>)</w:t>
      </w:r>
      <w:r w:rsidR="00EA4590" w:rsidRPr="00692E09">
        <w:rPr>
          <w:rFonts w:ascii="Times New Roman" w:hAnsi="Times New Roman"/>
          <w:szCs w:val="28"/>
        </w:rPr>
        <w:t>.</w:t>
      </w:r>
    </w:p>
    <w:p w14:paraId="5DE6A807" w14:textId="03D78ED1" w:rsidR="009F0C3A" w:rsidRPr="00692E09" w:rsidRDefault="00702884" w:rsidP="00746B6E">
      <w:pPr>
        <w:spacing w:line="288" w:lineRule="auto"/>
        <w:ind w:firstLine="720"/>
        <w:jc w:val="both"/>
        <w:rPr>
          <w:rFonts w:ascii="Times New Roman" w:hAnsi="Times New Roman"/>
          <w:szCs w:val="28"/>
        </w:rPr>
      </w:pPr>
      <w:r w:rsidRPr="00692E09">
        <w:rPr>
          <w:rFonts w:ascii="Times New Roman" w:hAnsi="Times New Roman"/>
          <w:szCs w:val="28"/>
        </w:rPr>
        <w:t xml:space="preserve">2. </w:t>
      </w:r>
      <w:r w:rsidR="0041461E" w:rsidRPr="00692E09">
        <w:rPr>
          <w:rFonts w:ascii="Times New Roman" w:hAnsi="Times New Roman"/>
          <w:szCs w:val="28"/>
        </w:rPr>
        <w:t>Điều kiện hỗ trợ: Đơn vị vận hành hạ tầng phải đáp ứng đầy đủ các điều kiện sau:</w:t>
      </w:r>
    </w:p>
    <w:p w14:paraId="000F76CF" w14:textId="2058EC84" w:rsidR="009F0C3A"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a) Hoạt động đúng mục tiêu, chức năng của hạ tầng được giao quản lý; thực hiện đầy đủ các nghĩa vụ theo hợp đồng hoặc quyết định giao nhiệm vụ vận hành hạ tầng;</w:t>
      </w:r>
    </w:p>
    <w:p w14:paraId="43E4D569" w14:textId="3A3E9CCC" w:rsidR="0041461E" w:rsidRPr="00692E09" w:rsidRDefault="00EA4590" w:rsidP="00746B6E">
      <w:pPr>
        <w:spacing w:line="288" w:lineRule="auto"/>
        <w:ind w:firstLine="720"/>
        <w:jc w:val="both"/>
        <w:rPr>
          <w:rFonts w:ascii="Times New Roman" w:hAnsi="Times New Roman"/>
          <w:szCs w:val="28"/>
        </w:rPr>
      </w:pPr>
      <w:r w:rsidRPr="00692E09">
        <w:rPr>
          <w:rFonts w:ascii="Times New Roman" w:hAnsi="Times New Roman"/>
          <w:szCs w:val="28"/>
        </w:rPr>
        <w:t>b</w:t>
      </w:r>
      <w:r w:rsidR="0041461E" w:rsidRPr="00692E09">
        <w:rPr>
          <w:rFonts w:ascii="Times New Roman" w:hAnsi="Times New Roman"/>
          <w:szCs w:val="28"/>
        </w:rPr>
        <w:t xml:space="preserve">) </w:t>
      </w:r>
      <w:r w:rsidR="00D6035C">
        <w:t xml:space="preserve">Không trùng lặp nội dung hỗ trợ với </w:t>
      </w:r>
      <w:r w:rsidR="0041461E" w:rsidRPr="00692E09">
        <w:rPr>
          <w:rFonts w:ascii="Times New Roman" w:hAnsi="Times New Roman"/>
          <w:szCs w:val="28"/>
        </w:rPr>
        <w:t>các chính sách hỗ trợ khác của Nhà nước.</w:t>
      </w:r>
    </w:p>
    <w:p w14:paraId="2C87A04D" w14:textId="449D429E" w:rsidR="009F0C3A" w:rsidRPr="00692E09" w:rsidRDefault="00AF5892" w:rsidP="00746B6E">
      <w:pPr>
        <w:spacing w:line="288" w:lineRule="auto"/>
        <w:ind w:firstLine="720"/>
        <w:jc w:val="both"/>
        <w:rPr>
          <w:rFonts w:ascii="Times New Roman" w:hAnsi="Times New Roman"/>
          <w:szCs w:val="28"/>
        </w:rPr>
      </w:pPr>
      <w:r w:rsidRPr="00692E09">
        <w:rPr>
          <w:rFonts w:ascii="Times New Roman" w:hAnsi="Times New Roman"/>
          <w:szCs w:val="28"/>
        </w:rPr>
        <w:t xml:space="preserve">3. </w:t>
      </w:r>
      <w:r w:rsidR="0041461E" w:rsidRPr="00692E09">
        <w:rPr>
          <w:rFonts w:ascii="Times New Roman" w:hAnsi="Times New Roman"/>
          <w:szCs w:val="28"/>
        </w:rPr>
        <w:t xml:space="preserve">Nội dung hỗ trợ: </w:t>
      </w:r>
    </w:p>
    <w:p w14:paraId="461AA686" w14:textId="3801DE3B" w:rsidR="00AF5892" w:rsidRPr="00692E09" w:rsidRDefault="0041461E" w:rsidP="00746B6E">
      <w:pPr>
        <w:spacing w:line="288" w:lineRule="auto"/>
        <w:ind w:firstLine="720"/>
        <w:jc w:val="both"/>
        <w:rPr>
          <w:rFonts w:ascii="Times New Roman" w:hAnsi="Times New Roman"/>
        </w:rPr>
      </w:pPr>
      <w:r w:rsidRPr="00692E09">
        <w:rPr>
          <w:rFonts w:ascii="Times New Roman" w:hAnsi="Times New Roman"/>
        </w:rPr>
        <w:t xml:space="preserve">a) </w:t>
      </w:r>
      <w:r w:rsidR="00933384" w:rsidRPr="00692E09">
        <w:rPr>
          <w:rFonts w:ascii="Times New Roman" w:hAnsi="Times New Roman"/>
        </w:rPr>
        <w:t>Hỗ trợ thủ tục pháp lý, thủ tục hành chính, thủ tục đầu tư</w:t>
      </w:r>
      <w:r w:rsidRPr="00692E09">
        <w:rPr>
          <w:rFonts w:ascii="Times New Roman" w:hAnsi="Times New Roman"/>
        </w:rPr>
        <w:t xml:space="preserve">: </w:t>
      </w:r>
      <w:r w:rsidR="00AF5892" w:rsidRPr="00692E09">
        <w:rPr>
          <w:rFonts w:ascii="Times New Roman" w:hAnsi="Times New Roman"/>
        </w:rPr>
        <w:t>Sở Khoa học và Công nghệ là cơ quan đầu mối tiếp nhận đề nghị hỗ trợ của các đơn vị vận hành hạ tầng Thành phố liên quan đến các thủ tục pháp lý, hành chính, đầu tư trong quá trình quản lý, vận hành hạ tầng khoa học, công nghệ, đổi mới sáng tạo và chuyển đổi số</w:t>
      </w:r>
      <w:r w:rsidR="00EA4590" w:rsidRPr="00692E09">
        <w:rPr>
          <w:rFonts w:ascii="Times New Roman" w:hAnsi="Times New Roman"/>
        </w:rPr>
        <w:t xml:space="preserve">. </w:t>
      </w:r>
      <w:r w:rsidR="00AF5892" w:rsidRPr="00692E09">
        <w:rPr>
          <w:rFonts w:ascii="Times New Roman" w:hAnsi="Times New Roman"/>
        </w:rPr>
        <w:t>Sau khi tiếp nhận đề nghị, Sở Khoa học và Công nghệ có trách nhiệm phân loại nội dung và gửi trực tiếp văn bản đến các sở, ngành chuyên môn có thẩm quyền để xem xét, hướng dẫn, tư vấn và giải quyết thủ tục hành chính, pháp lý cho đơn vị theo quy định</w:t>
      </w:r>
      <w:r w:rsidR="00EA4590" w:rsidRPr="00692E09">
        <w:rPr>
          <w:rFonts w:ascii="Times New Roman" w:hAnsi="Times New Roman"/>
        </w:rPr>
        <w:t>;</w:t>
      </w:r>
    </w:p>
    <w:p w14:paraId="43FE85AE" w14:textId="27AFDDB0" w:rsidR="00AF5892" w:rsidRPr="00692E09" w:rsidRDefault="0041461E" w:rsidP="00746B6E">
      <w:pPr>
        <w:spacing w:line="288" w:lineRule="auto"/>
        <w:ind w:firstLine="720"/>
        <w:jc w:val="both"/>
        <w:rPr>
          <w:rFonts w:ascii="Times New Roman" w:hAnsi="Times New Roman"/>
        </w:rPr>
      </w:pPr>
      <w:r w:rsidRPr="00692E09">
        <w:rPr>
          <w:rFonts w:ascii="Times New Roman" w:hAnsi="Times New Roman"/>
          <w:szCs w:val="28"/>
        </w:rPr>
        <w:t xml:space="preserve">b) </w:t>
      </w:r>
      <w:r w:rsidR="00933384" w:rsidRPr="00692E09">
        <w:rPr>
          <w:rFonts w:ascii="Times New Roman" w:hAnsi="Times New Roman"/>
        </w:rPr>
        <w:t>Hỗ trợ truyền thông, xây dựng thương hiệu, kết nối hệ sinh thái đổi mới sáng tạo, khởi nghiệp sáng tạo qua phương tiện thông tin đại chúng, mạng lưới hỗ trợ đổi mới sáng tạo</w:t>
      </w:r>
      <w:r w:rsidRPr="00692E09">
        <w:rPr>
          <w:rFonts w:ascii="Times New Roman" w:hAnsi="Times New Roman"/>
          <w:szCs w:val="28"/>
        </w:rPr>
        <w:t xml:space="preserve">: </w:t>
      </w:r>
      <w:r w:rsidR="00AF5892" w:rsidRPr="00692E09">
        <w:rPr>
          <w:rFonts w:ascii="Times New Roman" w:hAnsi="Times New Roman"/>
        </w:rPr>
        <w:t xml:space="preserve">Hoàn thiện và duy trì hoạt động Cổng thông tin khởi nghiệp của Thành phố và kết nối với Cổng thông tin khởi nghiệp đổi mới sáng tạo quốc gia để lan tỏa, kết nối các hoạt động của cộng đồng khởi nghiệp sáng tạo trong nước, quốc tế; Cập nhật liên tục thông tin, dữ liệu về công nghệ, sáng chế, giải pháp hữu ích, sở hữu trí tuệ, thông tin về các nhà đầu tư, các tổ chức hỗ trợ khởi </w:t>
      </w:r>
      <w:r w:rsidR="00AF5892" w:rsidRPr="00692E09">
        <w:rPr>
          <w:rFonts w:ascii="Times New Roman" w:hAnsi="Times New Roman"/>
        </w:rPr>
        <w:lastRenderedPageBreak/>
        <w:t>nghiệp, sự kiện liên quan đến khởi nghiệp sáng tạo</w:t>
      </w:r>
      <w:r w:rsidR="00EA4590" w:rsidRPr="00692E09">
        <w:rPr>
          <w:rFonts w:ascii="Times New Roman" w:hAnsi="Times New Roman"/>
        </w:rPr>
        <w:t xml:space="preserve">; </w:t>
      </w:r>
      <w:r w:rsidR="00AF5892" w:rsidRPr="00692E09">
        <w:rPr>
          <w:rFonts w:ascii="Times New Roman" w:hAnsi="Times New Roman"/>
        </w:rPr>
        <w:t xml:space="preserve">Thực hiện các hoạt động truyền thông trên các phương tiện thông tin đại chúng như báo, đài phát thanh, đài truyền hình... về hoạt động </w:t>
      </w:r>
      <w:r w:rsidR="007D3927" w:rsidRPr="00692E09">
        <w:rPr>
          <w:rFonts w:ascii="Times New Roman" w:hAnsi="Times New Roman"/>
        </w:rPr>
        <w:t>của hạ tầng khoa học công nghệ, đổi mới sáng tạo và chuyển đổi số.</w:t>
      </w:r>
    </w:p>
    <w:p w14:paraId="6E1C5862" w14:textId="72F6FCB0" w:rsidR="00AF5892" w:rsidRPr="00692E09" w:rsidRDefault="0041461E" w:rsidP="00746B6E">
      <w:pPr>
        <w:spacing w:line="288" w:lineRule="auto"/>
        <w:ind w:firstLine="720"/>
        <w:jc w:val="both"/>
        <w:rPr>
          <w:rFonts w:ascii="Times New Roman" w:hAnsi="Times New Roman"/>
          <w:sz w:val="20"/>
          <w:shd w:val="clear" w:color="auto" w:fill="FFFFFF"/>
          <w:lang w:val="vi-VN"/>
        </w:rPr>
      </w:pPr>
      <w:r w:rsidRPr="00692E09">
        <w:rPr>
          <w:rFonts w:ascii="Times New Roman" w:hAnsi="Times New Roman"/>
          <w:szCs w:val="28"/>
        </w:rPr>
        <w:t xml:space="preserve">c) </w:t>
      </w:r>
      <w:r w:rsidR="00152367" w:rsidRPr="00692E09">
        <w:rPr>
          <w:rFonts w:ascii="Times New Roman" w:hAnsi="Times New Roman"/>
        </w:rPr>
        <w:t>Hỗ trợ tổ chức và tham gia chương trình xúc tiến đầu tư, giới thiệu sản phẩm, hội nghị, hội thảo, tọa đàm, triển lãm, sự kiện phát triển thị trường khoa học và công nghệ, kết nối cung - cầu công nghệ</w:t>
      </w:r>
      <w:r w:rsidR="00EA4590" w:rsidRPr="00692E09">
        <w:rPr>
          <w:rFonts w:ascii="Times New Roman" w:hAnsi="Times New Roman"/>
        </w:rPr>
        <w:t>.</w:t>
      </w:r>
    </w:p>
    <w:p w14:paraId="3E88785E" w14:textId="5E841747" w:rsidR="00AF5892" w:rsidRPr="00692E09" w:rsidRDefault="00AF5892" w:rsidP="00746B6E">
      <w:pPr>
        <w:spacing w:line="288" w:lineRule="auto"/>
        <w:ind w:firstLine="720"/>
        <w:jc w:val="both"/>
        <w:rPr>
          <w:rFonts w:ascii="Times New Roman" w:hAnsi="Times New Roman"/>
        </w:rPr>
      </w:pPr>
      <w:r w:rsidRPr="00692E09">
        <w:rPr>
          <w:rFonts w:ascii="Times New Roman" w:hAnsi="Times New Roman"/>
        </w:rPr>
        <w:t>Hỗ trợ về tổ chức:</w:t>
      </w:r>
      <w:r w:rsidR="00EA4590" w:rsidRPr="00692E09">
        <w:rPr>
          <w:rFonts w:ascii="Times New Roman" w:hAnsi="Times New Roman"/>
        </w:rPr>
        <w:t xml:space="preserve"> </w:t>
      </w:r>
      <w:r w:rsidRPr="00692E09">
        <w:rPr>
          <w:rFonts w:ascii="Times New Roman" w:hAnsi="Times New Roman"/>
        </w:rPr>
        <w:t xml:space="preserve">Sở </w:t>
      </w:r>
      <w:r w:rsidR="00A91D6A" w:rsidRPr="00692E09">
        <w:rPr>
          <w:rFonts w:ascii="Times New Roman" w:hAnsi="Times New Roman"/>
        </w:rPr>
        <w:t>Khoa học và Công nghệ</w:t>
      </w:r>
      <w:r w:rsidRPr="00692E09">
        <w:rPr>
          <w:rFonts w:ascii="Times New Roman" w:hAnsi="Times New Roman"/>
        </w:rPr>
        <w:t xml:space="preserve"> hướng dẫn, góp ý chuyên môn về nội dung chương trình, chủ đề, đối tượng tham gia, bảo đảm phù hợp với định hướng phát triển hệ sinh thái đổi mới sáng tạo</w:t>
      </w:r>
      <w:r w:rsidR="00EA4590" w:rsidRPr="00692E09">
        <w:rPr>
          <w:rFonts w:ascii="Times New Roman" w:hAnsi="Times New Roman"/>
        </w:rPr>
        <w:t>, khởi nghiệp sáng tạo</w:t>
      </w:r>
      <w:r w:rsidRPr="00692E09">
        <w:rPr>
          <w:rFonts w:ascii="Times New Roman" w:hAnsi="Times New Roman"/>
        </w:rPr>
        <w:t xml:space="preserve"> của Thành phố;</w:t>
      </w:r>
      <w:r w:rsidR="00EA4590" w:rsidRPr="00692E09">
        <w:rPr>
          <w:rFonts w:ascii="Times New Roman" w:hAnsi="Times New Roman"/>
        </w:rPr>
        <w:t xml:space="preserve"> </w:t>
      </w:r>
      <w:r w:rsidRPr="00692E09">
        <w:rPr>
          <w:rFonts w:ascii="Times New Roman" w:hAnsi="Times New Roman"/>
        </w:rPr>
        <w:t>Hỗ trợ kết nối các chuyên gia, giảng viên, diễn giả, doanh nghiệp, quỹ đầu tư, tổ chức trung gian;</w:t>
      </w:r>
      <w:r w:rsidR="00EA4590" w:rsidRPr="00692E09">
        <w:rPr>
          <w:rFonts w:ascii="Times New Roman" w:hAnsi="Times New Roman"/>
        </w:rPr>
        <w:t xml:space="preserve"> </w:t>
      </w:r>
      <w:r w:rsidRPr="00692E09">
        <w:rPr>
          <w:rFonts w:ascii="Times New Roman" w:hAnsi="Times New Roman"/>
        </w:rPr>
        <w:t xml:space="preserve">Hỗ trợ truyền thông, quảng bá sự kiện thông qua cổng thông tin khởi nghiệp đổi mới sáng tạo Thành phố, các kênh truyền thông </w:t>
      </w:r>
      <w:r w:rsidR="00A91D6A" w:rsidRPr="00692E09">
        <w:rPr>
          <w:rFonts w:ascii="Times New Roman" w:hAnsi="Times New Roman"/>
        </w:rPr>
        <w:t>khoa học và công nghệ</w:t>
      </w:r>
      <w:r w:rsidRPr="00692E09">
        <w:rPr>
          <w:rFonts w:ascii="Times New Roman" w:hAnsi="Times New Roman"/>
        </w:rPr>
        <w:t>, bản tin và mạng lưới đổi mới sáng tạo Hà Nội;</w:t>
      </w:r>
      <w:r w:rsidR="00EA4590" w:rsidRPr="00692E09">
        <w:rPr>
          <w:rFonts w:ascii="Times New Roman" w:hAnsi="Times New Roman"/>
        </w:rPr>
        <w:t xml:space="preserve"> </w:t>
      </w:r>
      <w:r w:rsidRPr="00692E09">
        <w:rPr>
          <w:rFonts w:ascii="Times New Roman" w:hAnsi="Times New Roman"/>
        </w:rPr>
        <w:t>Giới thiệu địa điểm, cơ sở hạ tầng phù hợp để đơn vị tổ chức sự kiện</w:t>
      </w:r>
      <w:r w:rsidR="00EA4590" w:rsidRPr="00692E09">
        <w:rPr>
          <w:rFonts w:ascii="Times New Roman" w:hAnsi="Times New Roman"/>
        </w:rPr>
        <w:t>;</w:t>
      </w:r>
    </w:p>
    <w:p w14:paraId="754AA4CD" w14:textId="221694DB" w:rsidR="00AF5892" w:rsidRPr="00692E09" w:rsidRDefault="00AF5892" w:rsidP="00746B6E">
      <w:pPr>
        <w:spacing w:line="288" w:lineRule="auto"/>
        <w:ind w:firstLine="720"/>
        <w:jc w:val="both"/>
        <w:rPr>
          <w:rFonts w:ascii="Times New Roman" w:hAnsi="Times New Roman"/>
        </w:rPr>
      </w:pPr>
      <w:r w:rsidRPr="00692E09">
        <w:rPr>
          <w:rFonts w:ascii="Times New Roman" w:hAnsi="Times New Roman"/>
        </w:rPr>
        <w:t>Hỗ trợ về tham gia sự kiện:</w:t>
      </w:r>
      <w:r w:rsidR="00EA4590" w:rsidRPr="00692E09">
        <w:rPr>
          <w:rFonts w:ascii="Times New Roman" w:hAnsi="Times New Roman"/>
        </w:rPr>
        <w:t xml:space="preserve"> </w:t>
      </w:r>
      <w:r w:rsidRPr="00692E09">
        <w:rPr>
          <w:rFonts w:ascii="Times New Roman" w:hAnsi="Times New Roman"/>
        </w:rPr>
        <w:t xml:space="preserve">Đơn vị được ưu tiên giới thiệu, kết nối, bố trí không gian trưng bày và cơ hội phát biểu, trình diễn công nghệ tại các sự kiện do Thành phố hoặc Bộ </w:t>
      </w:r>
      <w:r w:rsidR="00A91D6A" w:rsidRPr="00692E09">
        <w:rPr>
          <w:rFonts w:ascii="Times New Roman" w:hAnsi="Times New Roman"/>
        </w:rPr>
        <w:t>Khoa học và Công nghệ</w:t>
      </w:r>
      <w:r w:rsidRPr="00692E09">
        <w:rPr>
          <w:rFonts w:ascii="Times New Roman" w:hAnsi="Times New Roman"/>
        </w:rPr>
        <w:t xml:space="preserve"> tổ chức;</w:t>
      </w:r>
      <w:r w:rsidR="00EA4590" w:rsidRPr="00692E09">
        <w:rPr>
          <w:rFonts w:ascii="Times New Roman" w:hAnsi="Times New Roman"/>
        </w:rPr>
        <w:t xml:space="preserve"> </w:t>
      </w:r>
      <w:r w:rsidRPr="00692E09">
        <w:rPr>
          <w:rFonts w:ascii="Times New Roman" w:hAnsi="Times New Roman"/>
        </w:rPr>
        <w:t>Sở Khoa học và Công nghệ hỗ trợ thủ tục đăng ký tham dự, xác nhận đơn vị tham gia, kết nối với ban tổ chức sự kiện và truyền thông giới thiệu sản phẩm, công nghệ, mô hình tiêu biểu</w:t>
      </w:r>
      <w:r w:rsidR="00A91D6A" w:rsidRPr="00692E09">
        <w:rPr>
          <w:rFonts w:ascii="Times New Roman" w:hAnsi="Times New Roman"/>
        </w:rPr>
        <w:t>.</w:t>
      </w:r>
    </w:p>
    <w:p w14:paraId="1A7755AF" w14:textId="5CFDBD9E" w:rsidR="00AF5892" w:rsidRPr="00692E09" w:rsidRDefault="0041461E" w:rsidP="00746B6E">
      <w:pPr>
        <w:pStyle w:val="NormalWeb"/>
        <w:spacing w:before="0" w:beforeAutospacing="0" w:after="0" w:afterAutospacing="0" w:line="288" w:lineRule="auto"/>
        <w:ind w:firstLine="720"/>
        <w:rPr>
          <w:sz w:val="28"/>
          <w:szCs w:val="28"/>
        </w:rPr>
      </w:pPr>
      <w:r w:rsidRPr="00692E09">
        <w:rPr>
          <w:sz w:val="28"/>
          <w:szCs w:val="28"/>
        </w:rPr>
        <w:t xml:space="preserve">d) </w:t>
      </w:r>
      <w:r w:rsidR="00152367" w:rsidRPr="00692E09">
        <w:rPr>
          <w:sz w:val="28"/>
          <w:szCs w:val="28"/>
        </w:rPr>
        <w:t>Ưu tiên lựa chọn sản phẩm khoa học công nghệ được hình thành từ hệ sinh thái đổi mới sáng tạo, khởi nghiệp sáng tạo của Thành phố trong hoạt động mua sắm công trên địa bàn Thủ đô</w:t>
      </w:r>
      <w:r w:rsidRPr="00692E09">
        <w:rPr>
          <w:sz w:val="28"/>
          <w:szCs w:val="28"/>
        </w:rPr>
        <w:t xml:space="preserve">: </w:t>
      </w:r>
    </w:p>
    <w:p w14:paraId="3C18D85F" w14:textId="739255F0" w:rsidR="00AF5892" w:rsidRPr="00692E09" w:rsidRDefault="00AF5892" w:rsidP="00746B6E">
      <w:pPr>
        <w:spacing w:line="288" w:lineRule="auto"/>
        <w:ind w:firstLine="720"/>
        <w:jc w:val="both"/>
        <w:rPr>
          <w:rFonts w:ascii="Times New Roman" w:hAnsi="Times New Roman"/>
        </w:rPr>
      </w:pPr>
      <w:r w:rsidRPr="00692E09">
        <w:rPr>
          <w:rFonts w:ascii="Times New Roman" w:hAnsi="Times New Roman"/>
        </w:rPr>
        <w:t xml:space="preserve">Các sản phẩm, dịch vụ khoa học và công nghệ, sản phẩm đổi mới sáng tạo được hình thành từ hoạt động của </w:t>
      </w:r>
      <w:r w:rsidRPr="00692E09">
        <w:rPr>
          <w:rStyle w:val="Strong"/>
          <w:rFonts w:ascii="Times New Roman" w:eastAsiaTheme="majorEastAsia" w:hAnsi="Times New Roman"/>
          <w:b w:val="0"/>
        </w:rPr>
        <w:t>đơn vị vận hành hạ tầng Thành phố</w:t>
      </w:r>
      <w:r w:rsidRPr="00692E09">
        <w:rPr>
          <w:rFonts w:ascii="Times New Roman" w:hAnsi="Times New Roman"/>
          <w:szCs w:val="28"/>
        </w:rPr>
        <w:t xml:space="preserve"> </w:t>
      </w:r>
      <w:r w:rsidRPr="00692E09">
        <w:rPr>
          <w:rFonts w:ascii="Times New Roman" w:hAnsi="Times New Roman"/>
        </w:rPr>
        <w:t xml:space="preserve">được </w:t>
      </w:r>
      <w:r w:rsidRPr="00692E09">
        <w:rPr>
          <w:rStyle w:val="Strong"/>
          <w:rFonts w:ascii="Times New Roman" w:eastAsiaTheme="majorEastAsia" w:hAnsi="Times New Roman"/>
          <w:b w:val="0"/>
        </w:rPr>
        <w:t>ưu tiên xem xét, lựa chọn sử dụng trong hoạt động mua sắm công</w:t>
      </w:r>
      <w:r w:rsidRPr="00692E09">
        <w:rPr>
          <w:rFonts w:ascii="Times New Roman" w:hAnsi="Times New Roman"/>
        </w:rPr>
        <w:t xml:space="preserve"> trên địa bàn Thủ đô, nếu đáp ứng yêu cầu kỹ thuật, tiêu chuẩn chất lượng và hiệu quả kinh tế theo quy định của pháp luật.</w:t>
      </w:r>
    </w:p>
    <w:p w14:paraId="49DC3D33" w14:textId="56052603" w:rsidR="00AF5892" w:rsidRPr="00692E09" w:rsidRDefault="00AF5892" w:rsidP="00746B6E">
      <w:pPr>
        <w:spacing w:line="288" w:lineRule="auto"/>
        <w:ind w:firstLine="720"/>
        <w:jc w:val="both"/>
        <w:rPr>
          <w:rFonts w:ascii="Times New Roman" w:hAnsi="Times New Roman"/>
        </w:rPr>
      </w:pPr>
      <w:r w:rsidRPr="00692E09">
        <w:rPr>
          <w:rFonts w:ascii="Times New Roman" w:hAnsi="Times New Roman"/>
        </w:rPr>
        <w:t xml:space="preserve">Khi xây dựng kế hoạch mua sắm thường xuyên, mua sắm đầu tư công, các sở, ban, ngành, </w:t>
      </w:r>
      <w:r w:rsidR="00643561" w:rsidRPr="00692E09">
        <w:rPr>
          <w:rFonts w:ascii="Times New Roman" w:hAnsi="Times New Roman"/>
        </w:rPr>
        <w:t xml:space="preserve">Ủy ban nhân dân </w:t>
      </w:r>
      <w:r w:rsidRPr="00692E09">
        <w:rPr>
          <w:rFonts w:ascii="Times New Roman" w:hAnsi="Times New Roman"/>
        </w:rPr>
        <w:t>xã, phường và đơn vị sự nghiệp công lập có trách nhiệm tham khảo danh mục sản phẩm, dịch vụ khoa học và công nghệ và đổi mới sáng tạo được Thành phố công bố hàng năm, để xem xét, đưa vào danh mục hàng hóa, dịch vụ có thể sử dụng sản phẩm trong nước thay thế hàng nhập khẩu.</w:t>
      </w:r>
    </w:p>
    <w:p w14:paraId="21249EFA" w14:textId="7BB1BD8D" w:rsidR="00AF5892" w:rsidRPr="00692E09" w:rsidRDefault="00AF5892" w:rsidP="00746B6E">
      <w:pPr>
        <w:spacing w:line="288" w:lineRule="auto"/>
        <w:ind w:firstLine="720"/>
        <w:jc w:val="both"/>
        <w:rPr>
          <w:rFonts w:ascii="Times New Roman" w:hAnsi="Times New Roman"/>
        </w:rPr>
      </w:pPr>
      <w:r w:rsidRPr="00692E09">
        <w:rPr>
          <w:rFonts w:ascii="Times New Roman" w:hAnsi="Times New Roman"/>
        </w:rPr>
        <w:t xml:space="preserve">Sở Khoa học và Công nghệ chủ trì, công bố định kỳ “Danh mục sản phẩm, dịch vụ khoa học và công nghệ, đổi mới sáng tạo của Thành phố được khuyến khích sử dụng trong mua sắm công”, kèm theo thông tin về đơn vị phát triển, kết </w:t>
      </w:r>
      <w:r w:rsidRPr="00692E09">
        <w:rPr>
          <w:rFonts w:ascii="Times New Roman" w:hAnsi="Times New Roman"/>
        </w:rPr>
        <w:lastRenderedPageBreak/>
        <w:t>quả thử nghiệm, chứng nhận tiêu chuẩn, năng lực sản xuất và khả năng thương mại hóa.</w:t>
      </w:r>
    </w:p>
    <w:p w14:paraId="606C523B" w14:textId="207AD4B2" w:rsidR="001868A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 xml:space="preserve">đ) </w:t>
      </w:r>
      <w:r w:rsidR="00152367" w:rsidRPr="00692E09">
        <w:rPr>
          <w:rFonts w:ascii="Times New Roman" w:hAnsi="Times New Roman"/>
        </w:rPr>
        <w:t>Hỗ trợ đặt hàng, giao nhiệm vụ khoa học công nghệ không thông qua đấu thầu đối với sản phẩm khoa học và công nghệ có tiềm năng thương mại hóa</w:t>
      </w:r>
      <w:r w:rsidRPr="00692E09">
        <w:rPr>
          <w:rFonts w:ascii="Times New Roman" w:hAnsi="Times New Roman"/>
          <w:szCs w:val="28"/>
        </w:rPr>
        <w:t xml:space="preserve">: Căn cứ nhu cầu thực tiễn, Thành phố có thể giao nhiệm vụ hoặc đặt hàng thực hiện các đề tài, dự án khoa học và công nghệ trực tiếp cho các đơn vị vận hành hạ tầng </w:t>
      </w:r>
      <w:r w:rsidR="007D3927" w:rsidRPr="00692E09">
        <w:rPr>
          <w:rFonts w:ascii="Times New Roman" w:hAnsi="Times New Roman"/>
          <w:szCs w:val="28"/>
        </w:rPr>
        <w:t>khoa học công nghệ, đổi mới sáng tạo và chuyển đổi số</w:t>
      </w:r>
      <w:r w:rsidRPr="00692E09">
        <w:rPr>
          <w:rFonts w:ascii="Times New Roman" w:hAnsi="Times New Roman"/>
          <w:szCs w:val="28"/>
        </w:rPr>
        <w:t xml:space="preserve"> mà không qua đấu thầu đối với các sản phẩm, dịch vụ khoa học và công nghệ có tiềm năng ứng dụng cao, cần hỗ trợ phát triển. </w:t>
      </w:r>
    </w:p>
    <w:p w14:paraId="57CB93FF" w14:textId="50D51D3E"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 xml:space="preserve">Sở Khoa học và Công nghệ chủ trì, phối hợp với Sở Tài chính tham mưu trình </w:t>
      </w:r>
      <w:r w:rsidR="00643561" w:rsidRPr="00692E09">
        <w:rPr>
          <w:rFonts w:ascii="Times New Roman" w:hAnsi="Times New Roman"/>
        </w:rPr>
        <w:t>Ủy ban nhân dân</w:t>
      </w:r>
      <w:r w:rsidR="00643561" w:rsidRPr="00692E09">
        <w:rPr>
          <w:rFonts w:ascii="Times New Roman" w:hAnsi="Times New Roman"/>
          <w:szCs w:val="28"/>
        </w:rPr>
        <w:t xml:space="preserve"> </w:t>
      </w:r>
      <w:r w:rsidRPr="00692E09">
        <w:rPr>
          <w:rFonts w:ascii="Times New Roman" w:hAnsi="Times New Roman"/>
          <w:szCs w:val="28"/>
        </w:rPr>
        <w:t>Thành phố phê duyệt danh mục nhiệm vụ KHCN đặt hàng hằng năm (nếu có) và ký hợp đồng với đơn vị vận hành hạ tầng để tổ chức thực hiện.</w:t>
      </w:r>
    </w:p>
    <w:p w14:paraId="37F971B5" w14:textId="0C7DF928"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 xml:space="preserve">e) </w:t>
      </w:r>
      <w:r w:rsidR="00152367" w:rsidRPr="00692E09">
        <w:rPr>
          <w:rFonts w:ascii="Times New Roman" w:hAnsi="Times New Roman"/>
        </w:rPr>
        <w:t>Ưu tiên tham gia chủ trì, thực hiện nhiệm vụ khoa học và công nghệ trọng điểm</w:t>
      </w:r>
      <w:r w:rsidRPr="00692E09">
        <w:rPr>
          <w:rFonts w:ascii="Times New Roman" w:hAnsi="Times New Roman"/>
          <w:szCs w:val="28"/>
        </w:rPr>
        <w:t>: Đơn vị vận hành hạ tầng được ưu tiên xem xét khi đăng ký chủ trì thực hiện các nhiệm vụ khoa học, công nghệ và đổi mới sáng tạo trọng điểm cấp Thành phố. Cụ thể, Sở Khoa học và Công nghệ sẽ xem xét năng lực, kinh nghiệm của đơn vị vận hành hạ tầng như một tiêu chí ưu tiên trong quá trình tuyển chọn, giao trực tiếp tổ chức chủ trì các nhiệm vụ khoa học và công nghệ thuộc danh mục trọng điểm của Thành phố. Trường hợp đơn vị đáp ứng các yêu cầu chuyên môn của nhiệm vụ, sẽ được tạo điều kiện thuận lợi để tham gia thực hiện nhằm phát huy năng lực sẵn có của hạ tầng Thành phố.</w:t>
      </w:r>
    </w:p>
    <w:p w14:paraId="4FF027E3" w14:textId="6BE885A0"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b/>
          <w:szCs w:val="28"/>
        </w:rPr>
        <w:t xml:space="preserve">Điều </w:t>
      </w:r>
      <w:r w:rsidR="00555E77" w:rsidRPr="00692E09">
        <w:rPr>
          <w:rFonts w:ascii="Times New Roman" w:hAnsi="Times New Roman"/>
          <w:b/>
          <w:szCs w:val="28"/>
        </w:rPr>
        <w:t>3</w:t>
      </w:r>
      <w:r w:rsidRPr="00692E09">
        <w:rPr>
          <w:rFonts w:ascii="Times New Roman" w:hAnsi="Times New Roman"/>
          <w:b/>
          <w:szCs w:val="28"/>
        </w:rPr>
        <w:t xml:space="preserve">. Hỗ trợ phát triển nguồn nhân lực đối với hạ tầng khoa học và công nghệ, đổi mới sáng tạo và chuyển đổi số </w:t>
      </w:r>
      <w:r w:rsidRPr="00692E09">
        <w:rPr>
          <w:rFonts w:ascii="Times New Roman" w:hAnsi="Times New Roman"/>
          <w:szCs w:val="28"/>
        </w:rPr>
        <w:t>(</w:t>
      </w:r>
      <w:r w:rsidRPr="00692E09">
        <w:rPr>
          <w:rFonts w:ascii="Times New Roman" w:hAnsi="Times New Roman"/>
          <w:i/>
          <w:szCs w:val="28"/>
        </w:rPr>
        <w:t>Chi tiết khoản 3 Điều 7 Nghị quyết số 35/2025/NQ-HĐND)</w:t>
      </w:r>
    </w:p>
    <w:p w14:paraId="4B370927" w14:textId="22C6FEC4" w:rsidR="0041461E" w:rsidRPr="00692E09" w:rsidRDefault="00C93DB2" w:rsidP="00746B6E">
      <w:pPr>
        <w:spacing w:line="288" w:lineRule="auto"/>
        <w:ind w:firstLine="720"/>
        <w:jc w:val="both"/>
        <w:rPr>
          <w:rFonts w:ascii="Times New Roman" w:hAnsi="Times New Roman"/>
          <w:szCs w:val="28"/>
        </w:rPr>
      </w:pPr>
      <w:r w:rsidRPr="00692E09">
        <w:rPr>
          <w:rFonts w:ascii="Times New Roman" w:hAnsi="Times New Roman"/>
          <w:szCs w:val="28"/>
        </w:rPr>
        <w:t xml:space="preserve">1. </w:t>
      </w:r>
      <w:r w:rsidR="0041461E" w:rsidRPr="00692E09">
        <w:rPr>
          <w:rFonts w:ascii="Times New Roman" w:hAnsi="Times New Roman"/>
          <w:szCs w:val="28"/>
        </w:rPr>
        <w:t xml:space="preserve">Đối tượng áp dụng: Đơn vị vận hành hạ tầng theo quy định tại Điều </w:t>
      </w:r>
      <w:r w:rsidR="00555E77" w:rsidRPr="00692E09">
        <w:rPr>
          <w:rFonts w:ascii="Times New Roman" w:hAnsi="Times New Roman"/>
          <w:szCs w:val="28"/>
        </w:rPr>
        <w:t>2</w:t>
      </w:r>
      <w:r w:rsidR="0041461E" w:rsidRPr="00692E09">
        <w:rPr>
          <w:rFonts w:ascii="Times New Roman" w:hAnsi="Times New Roman"/>
          <w:szCs w:val="28"/>
        </w:rPr>
        <w:t xml:space="preserve"> Quyết định này.</w:t>
      </w:r>
    </w:p>
    <w:p w14:paraId="19670745" w14:textId="6A0C4C5F" w:rsidR="0041461E" w:rsidRPr="00692E09" w:rsidRDefault="00C93DB2" w:rsidP="00746B6E">
      <w:pPr>
        <w:spacing w:line="288" w:lineRule="auto"/>
        <w:ind w:firstLine="720"/>
        <w:jc w:val="both"/>
        <w:rPr>
          <w:rFonts w:ascii="Times New Roman" w:hAnsi="Times New Roman"/>
          <w:szCs w:val="28"/>
        </w:rPr>
      </w:pPr>
      <w:r w:rsidRPr="00692E09">
        <w:rPr>
          <w:rFonts w:ascii="Times New Roman" w:hAnsi="Times New Roman"/>
          <w:szCs w:val="28"/>
        </w:rPr>
        <w:t xml:space="preserve">2. </w:t>
      </w:r>
      <w:r w:rsidR="0041461E" w:rsidRPr="00692E09">
        <w:rPr>
          <w:rFonts w:ascii="Times New Roman" w:hAnsi="Times New Roman"/>
          <w:szCs w:val="28"/>
        </w:rPr>
        <w:t>Điều kiện hỗ trợ: Đơn vị vận hành hạ tầng phải có phương án hoặc kế hoạch phát triển nguồn nhân lực phục vụ vận hành hạ tầng một cách hiệu quả, bền vững; trong đó nêu rõ nhu cầu về chuyên gia tư vấn, cố vấn trong và ngoài nước, hoặc nhu cầu đào tạo, bồi dưỡng nâng cao năng lực cho đội ngũ cán bộ quản lý, vận hành của đơn vị. Phương án này được Sở Khoa học và Công nghệ thẩm định, chấp thuận làm căn cứ triển khai hỗ trợ.</w:t>
      </w:r>
    </w:p>
    <w:p w14:paraId="09F25094" w14:textId="416D56A2" w:rsidR="00AF5892" w:rsidRPr="00692E09" w:rsidRDefault="00D6035C" w:rsidP="00746B6E">
      <w:pPr>
        <w:spacing w:line="288" w:lineRule="auto"/>
        <w:ind w:firstLine="720"/>
        <w:jc w:val="both"/>
        <w:rPr>
          <w:rFonts w:ascii="Times New Roman" w:hAnsi="Times New Roman"/>
          <w:szCs w:val="28"/>
        </w:rPr>
      </w:pPr>
      <w:r>
        <w:rPr>
          <w:rFonts w:ascii="Times New Roman" w:hAnsi="Times New Roman"/>
          <w:szCs w:val="28"/>
        </w:rPr>
        <w:t>3</w:t>
      </w:r>
      <w:r w:rsidR="00C93DB2" w:rsidRPr="00692E09">
        <w:rPr>
          <w:rFonts w:ascii="Times New Roman" w:hAnsi="Times New Roman"/>
          <w:szCs w:val="28"/>
        </w:rPr>
        <w:t xml:space="preserve">. </w:t>
      </w:r>
      <w:r w:rsidR="0041461E" w:rsidRPr="00692E09">
        <w:rPr>
          <w:rFonts w:ascii="Times New Roman" w:hAnsi="Times New Roman"/>
          <w:szCs w:val="28"/>
        </w:rPr>
        <w:t>Nội dung hỗ trợ:</w:t>
      </w:r>
    </w:p>
    <w:p w14:paraId="208E9D56" w14:textId="1ECD05DC"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 xml:space="preserve">a) </w:t>
      </w:r>
      <w:r w:rsidR="00CC1F83" w:rsidRPr="00692E09">
        <w:rPr>
          <w:rFonts w:ascii="Times New Roman" w:hAnsi="Times New Roman"/>
        </w:rPr>
        <w:t xml:space="preserve">Hỗ trợ kết nối, tuyển dụng, thuê chuyên gia trong nước, quốc tế, người Việt Nam ở nước ngoài tư vấn quản lý, vận hành hạ tầng khoa học và công nghệ, </w:t>
      </w:r>
      <w:r w:rsidR="00CC1F83" w:rsidRPr="00692E09">
        <w:rPr>
          <w:rFonts w:ascii="Times New Roman" w:hAnsi="Times New Roman"/>
        </w:rPr>
        <w:lastRenderedPageBreak/>
        <w:t>đổi mới sáng tạo và chuyển đổi số</w:t>
      </w:r>
      <w:r w:rsidRPr="00692E09">
        <w:rPr>
          <w:rFonts w:ascii="Times New Roman" w:hAnsi="Times New Roman"/>
          <w:szCs w:val="28"/>
        </w:rPr>
        <w:t xml:space="preserve">: Sở Khoa học và Công nghệ thiết lập danh sách, mạng lưới các chuyên gia trong nước, chuyên gia quốc tế và chuyên gia là người Việt Nam ở nước ngoài trong các lĩnh vực quản lý, vận hành hạ tầng khoa học và công nghệ, đổi mới sáng tạo và chuyển đổi số. Khi đơn vị vận hành hạ tầng có nhu cầu tuyển dụng hoặc mời chuyên gia tư vấn, cố vấn quản lý vận hành, Sở Khoa học và Công nghệ sẽ giới thiệu, kết nối chuyên gia phù hợp cho đơn vị. </w:t>
      </w:r>
    </w:p>
    <w:p w14:paraId="1A36B9B8" w14:textId="0AE0CFDB"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 xml:space="preserve">b) </w:t>
      </w:r>
      <w:r w:rsidR="00CC1F83" w:rsidRPr="00692E09">
        <w:rPr>
          <w:rFonts w:ascii="Times New Roman" w:hAnsi="Times New Roman"/>
        </w:rPr>
        <w:t>Hỗ trợ đào tạo, nâng cao năng lực cán bộ quản lý, vận hành hạ tầng khoa học, công nghệ, đổi mới sáng tạo và chuyển đổi số</w:t>
      </w:r>
      <w:r w:rsidRPr="00692E09">
        <w:rPr>
          <w:rFonts w:ascii="Times New Roman" w:hAnsi="Times New Roman"/>
          <w:szCs w:val="28"/>
        </w:rPr>
        <w:t xml:space="preserve">: Đơn vị vận hành hạ tầng Thành phố được tham gia các chương trình đào tạo, tập huấn nâng cao nghiệp vụ quản lý, vận hành do Thành phố tổ chức. Sở Khoa học và Công nghệ chủ trì phối hợp với các cơ quan, viện trường tổ chức định kỳ hằng năm ít nhất 01 khóa tập huấn hoặc bồi dưỡng dành cho cán bộ của các đơn vị vận hành hạ tầng. Kinh phí tổ chức các khóa tập huấn này do ngân sách Thành phố đảm bảo và không thu học phí đối với học viên của các đơn vị vận hành hạ tầng. </w:t>
      </w:r>
    </w:p>
    <w:p w14:paraId="1033A909" w14:textId="3AC05AF7"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b/>
          <w:szCs w:val="28"/>
        </w:rPr>
        <w:t xml:space="preserve">Điều </w:t>
      </w:r>
      <w:r w:rsidR="00CC1F83" w:rsidRPr="00692E09">
        <w:rPr>
          <w:rFonts w:ascii="Times New Roman" w:hAnsi="Times New Roman"/>
          <w:b/>
          <w:szCs w:val="28"/>
        </w:rPr>
        <w:t>4</w:t>
      </w:r>
      <w:r w:rsidRPr="00692E09">
        <w:rPr>
          <w:rFonts w:ascii="Times New Roman" w:hAnsi="Times New Roman"/>
          <w:b/>
          <w:szCs w:val="28"/>
        </w:rPr>
        <w:t>. Ưu đãi về đất đai, thuế cho dự án hình thành hạ tầng khoa học và công nghệ, đổi mới sáng tạo và chuyển đổi số do doanh nghiệp, tổ chức khoa học và công nghệ thành lập</w:t>
      </w:r>
      <w:r w:rsidRPr="00692E09">
        <w:rPr>
          <w:rFonts w:ascii="Times New Roman" w:hAnsi="Times New Roman"/>
          <w:szCs w:val="28"/>
        </w:rPr>
        <w:t xml:space="preserve"> (</w:t>
      </w:r>
      <w:r w:rsidRPr="00692E09">
        <w:rPr>
          <w:rFonts w:ascii="Times New Roman" w:hAnsi="Times New Roman"/>
          <w:i/>
          <w:szCs w:val="28"/>
        </w:rPr>
        <w:t>Chi tiết khoản 3 Điều 9 Nghị quyết số 35/2025/NQ-HĐND</w:t>
      </w:r>
      <w:r w:rsidRPr="00692E09">
        <w:rPr>
          <w:rFonts w:ascii="Times New Roman" w:hAnsi="Times New Roman"/>
          <w:szCs w:val="28"/>
        </w:rPr>
        <w:t>)</w:t>
      </w:r>
    </w:p>
    <w:p w14:paraId="28E882C1" w14:textId="08CB499C" w:rsidR="0041461E" w:rsidRPr="00692E09" w:rsidRDefault="007D3927" w:rsidP="00746B6E">
      <w:pPr>
        <w:spacing w:line="288" w:lineRule="auto"/>
        <w:ind w:firstLine="720"/>
        <w:jc w:val="both"/>
        <w:rPr>
          <w:rFonts w:ascii="Times New Roman" w:hAnsi="Times New Roman"/>
          <w:szCs w:val="28"/>
        </w:rPr>
      </w:pPr>
      <w:r w:rsidRPr="00692E09">
        <w:rPr>
          <w:rFonts w:ascii="Times New Roman" w:hAnsi="Times New Roman"/>
          <w:szCs w:val="28"/>
        </w:rPr>
        <w:t xml:space="preserve">1. </w:t>
      </w:r>
      <w:r w:rsidR="0041461E" w:rsidRPr="00692E09">
        <w:rPr>
          <w:rFonts w:ascii="Times New Roman" w:hAnsi="Times New Roman"/>
          <w:szCs w:val="28"/>
        </w:rPr>
        <w:t xml:space="preserve">Đối tượng áp dụng: Doanh nghiệp, tổ chức khoa học và công nghệ thành lập mới hạ tầng khoa học và công nghệ, đổi mới sáng tạo và chuyển đổi số trên địa bàn thành phố Hà Nội, đáp ứng điều kiện quy định tại khoản 2 Điều này. </w:t>
      </w:r>
    </w:p>
    <w:p w14:paraId="7AED00B3" w14:textId="04FF0447" w:rsidR="0041461E" w:rsidRPr="00692E09" w:rsidRDefault="007D3927" w:rsidP="00746B6E">
      <w:pPr>
        <w:spacing w:line="288" w:lineRule="auto"/>
        <w:ind w:firstLine="720"/>
        <w:jc w:val="both"/>
        <w:rPr>
          <w:rFonts w:ascii="Times New Roman" w:hAnsi="Times New Roman"/>
          <w:szCs w:val="28"/>
        </w:rPr>
      </w:pPr>
      <w:r w:rsidRPr="00692E09">
        <w:rPr>
          <w:rFonts w:ascii="Times New Roman" w:hAnsi="Times New Roman"/>
          <w:szCs w:val="28"/>
        </w:rPr>
        <w:t xml:space="preserve">2. </w:t>
      </w:r>
      <w:r w:rsidR="0041461E" w:rsidRPr="00692E09">
        <w:rPr>
          <w:rFonts w:ascii="Times New Roman" w:hAnsi="Times New Roman"/>
          <w:szCs w:val="28"/>
        </w:rPr>
        <w:t xml:space="preserve">Điều kiện được hưởng ưu đãi: Dự án đầu tư hình thành hạ tầng khoa học và công nghệ, đổi mới sáng tạo của doanh nghiệp, tổ chức phải thuộc lĩnh vực trọng điểm về khoa học và công nghệ của Thủ đô theo quy định của </w:t>
      </w:r>
      <w:r w:rsidRPr="00692E09">
        <w:rPr>
          <w:rFonts w:ascii="Times New Roman" w:hAnsi="Times New Roman"/>
          <w:szCs w:val="28"/>
        </w:rPr>
        <w:t>Hội đồng nhân dân</w:t>
      </w:r>
      <w:r w:rsidR="0041461E" w:rsidRPr="00692E09">
        <w:rPr>
          <w:rFonts w:ascii="Times New Roman" w:hAnsi="Times New Roman"/>
          <w:szCs w:val="28"/>
        </w:rPr>
        <w:t xml:space="preserve"> Thành phố và được cơ quan có thẩm quyền chấp thuận/chứng nhận là dự án đầu tư đáp ứng điều kiện hưởng ưu đãi theo Luật Thủ đô 2024. </w:t>
      </w:r>
    </w:p>
    <w:p w14:paraId="4126F858" w14:textId="5E661ADA" w:rsidR="00555E77" w:rsidRPr="00692E09" w:rsidRDefault="00C93DB2" w:rsidP="00746B6E">
      <w:pPr>
        <w:spacing w:line="288" w:lineRule="auto"/>
        <w:ind w:firstLine="720"/>
        <w:jc w:val="both"/>
        <w:rPr>
          <w:rFonts w:ascii="Times New Roman" w:hAnsi="Times New Roman"/>
          <w:szCs w:val="28"/>
        </w:rPr>
      </w:pPr>
      <w:r w:rsidRPr="00692E09">
        <w:rPr>
          <w:rFonts w:ascii="Times New Roman" w:hAnsi="Times New Roman"/>
          <w:szCs w:val="28"/>
        </w:rPr>
        <w:t xml:space="preserve">3. </w:t>
      </w:r>
      <w:r w:rsidR="0041461E" w:rsidRPr="00692E09">
        <w:rPr>
          <w:rFonts w:ascii="Times New Roman" w:hAnsi="Times New Roman"/>
          <w:szCs w:val="28"/>
        </w:rPr>
        <w:t xml:space="preserve">Nội dung ưu đãi: </w:t>
      </w:r>
    </w:p>
    <w:p w14:paraId="4340CAE4" w14:textId="0D7186DE" w:rsidR="00555E77" w:rsidRPr="00692E09" w:rsidRDefault="00D6035C" w:rsidP="00746B6E">
      <w:pPr>
        <w:spacing w:line="288" w:lineRule="auto"/>
        <w:ind w:firstLine="720"/>
        <w:jc w:val="both"/>
        <w:rPr>
          <w:rFonts w:ascii="Times New Roman" w:hAnsi="Times New Roman"/>
        </w:rPr>
      </w:pPr>
      <w:r>
        <w:rPr>
          <w:rFonts w:ascii="Times New Roman" w:hAnsi="Times New Roman"/>
        </w:rPr>
        <w:t xml:space="preserve">a) </w:t>
      </w:r>
      <w:r w:rsidR="00555E77" w:rsidRPr="00692E09">
        <w:rPr>
          <w:rFonts w:ascii="Times New Roman" w:hAnsi="Times New Roman"/>
        </w:rPr>
        <w:t>Miễn hoặc giảm tiền thuê đất, thuê mặt bằng sản xuất, kinh doanh</w:t>
      </w:r>
      <w:r>
        <w:rPr>
          <w:rFonts w:ascii="Times New Roman" w:hAnsi="Times New Roman"/>
        </w:rPr>
        <w:t>;</w:t>
      </w:r>
    </w:p>
    <w:p w14:paraId="4BB94A88" w14:textId="55B7C071" w:rsidR="00555E77" w:rsidRPr="00692E09" w:rsidRDefault="00D6035C" w:rsidP="00746B6E">
      <w:pPr>
        <w:spacing w:line="288" w:lineRule="auto"/>
        <w:ind w:firstLine="720"/>
        <w:jc w:val="both"/>
        <w:rPr>
          <w:rFonts w:ascii="Times New Roman" w:hAnsi="Times New Roman"/>
        </w:rPr>
      </w:pPr>
      <w:r>
        <w:rPr>
          <w:rFonts w:ascii="Times New Roman" w:hAnsi="Times New Roman"/>
        </w:rPr>
        <w:t xml:space="preserve">b) </w:t>
      </w:r>
      <w:r w:rsidR="00555E77" w:rsidRPr="00692E09">
        <w:rPr>
          <w:rFonts w:ascii="Times New Roman" w:hAnsi="Times New Roman"/>
        </w:rPr>
        <w:t>Ưu đãi về thuế theo quy định của Luật Thủ đô và pháp luật khác có liên quan</w:t>
      </w:r>
      <w:r>
        <w:rPr>
          <w:rFonts w:ascii="Times New Roman" w:hAnsi="Times New Roman"/>
        </w:rPr>
        <w:t>.</w:t>
      </w:r>
    </w:p>
    <w:p w14:paraId="7DB0F8E0" w14:textId="0D91F75F" w:rsidR="007D3927" w:rsidRPr="00692E09" w:rsidRDefault="007D3927" w:rsidP="00746B6E">
      <w:pPr>
        <w:spacing w:line="288" w:lineRule="auto"/>
        <w:ind w:firstLine="720"/>
        <w:jc w:val="both"/>
        <w:rPr>
          <w:rFonts w:ascii="Times New Roman" w:hAnsi="Times New Roman"/>
          <w:szCs w:val="28"/>
        </w:rPr>
      </w:pPr>
      <w:r w:rsidRPr="00692E09">
        <w:rPr>
          <w:rFonts w:ascii="Times New Roman" w:hAnsi="Times New Roman"/>
        </w:rPr>
        <w:t>Việc xác định mức, thời gian và trình tự, thủ tục hưởng ưu đãi thực hiện theo quy định của pháp luật hiện hành và các văn bản hướng dẫn thi hành.</w:t>
      </w:r>
    </w:p>
    <w:p w14:paraId="722AC4AC" w14:textId="2D5716EE"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b/>
          <w:szCs w:val="28"/>
        </w:rPr>
        <w:t xml:space="preserve">Điều </w:t>
      </w:r>
      <w:r w:rsidR="00AD1311" w:rsidRPr="00692E09">
        <w:rPr>
          <w:rFonts w:ascii="Times New Roman" w:hAnsi="Times New Roman"/>
          <w:b/>
          <w:szCs w:val="28"/>
        </w:rPr>
        <w:t>5</w:t>
      </w:r>
      <w:r w:rsidRPr="00692E09">
        <w:rPr>
          <w:rFonts w:ascii="Times New Roman" w:hAnsi="Times New Roman"/>
          <w:b/>
          <w:szCs w:val="28"/>
        </w:rPr>
        <w:t>. Hỗ trợ thủ tục pháp lý, hành chính đối với doanh nghiệp, tổ chức hình thành hạ tầng khoa học và công nghệ, đổi mới sáng tạo</w:t>
      </w:r>
      <w:r w:rsidRPr="00692E09">
        <w:rPr>
          <w:rFonts w:ascii="Times New Roman" w:hAnsi="Times New Roman"/>
          <w:szCs w:val="28"/>
        </w:rPr>
        <w:t xml:space="preserve"> (</w:t>
      </w:r>
      <w:r w:rsidRPr="00692E09">
        <w:rPr>
          <w:rFonts w:ascii="Times New Roman" w:hAnsi="Times New Roman"/>
          <w:i/>
          <w:szCs w:val="28"/>
        </w:rPr>
        <w:t>Chi tiết khoản 4 Điều 9 Nghị quyết số 35/2025/NQ-HĐND)</w:t>
      </w:r>
    </w:p>
    <w:p w14:paraId="6DC7E435" w14:textId="19EF5E07" w:rsidR="0041461E" w:rsidRPr="00692E09" w:rsidRDefault="007D3927" w:rsidP="00746B6E">
      <w:pPr>
        <w:spacing w:line="288" w:lineRule="auto"/>
        <w:ind w:firstLine="720"/>
        <w:jc w:val="both"/>
        <w:rPr>
          <w:rFonts w:ascii="Times New Roman" w:hAnsi="Times New Roman"/>
          <w:szCs w:val="28"/>
        </w:rPr>
      </w:pPr>
      <w:r w:rsidRPr="00692E09">
        <w:rPr>
          <w:rFonts w:ascii="Times New Roman" w:hAnsi="Times New Roman"/>
          <w:szCs w:val="28"/>
        </w:rPr>
        <w:lastRenderedPageBreak/>
        <w:t xml:space="preserve">1. </w:t>
      </w:r>
      <w:r w:rsidR="0041461E" w:rsidRPr="00692E09">
        <w:rPr>
          <w:rFonts w:ascii="Times New Roman" w:hAnsi="Times New Roman"/>
          <w:szCs w:val="28"/>
        </w:rPr>
        <w:t xml:space="preserve">Đối tượng và phạm vi hỗ trợ: Áp dụng đối với các doanh nghiệp, tổ chức khoa học và công nghệ thành lập hạ tầng khoa học, công nghệ, đổi mới sáng tạo trên địa bàn Thành phố. </w:t>
      </w:r>
    </w:p>
    <w:p w14:paraId="0E877DDC" w14:textId="0159BAE3" w:rsidR="00AD1311" w:rsidRPr="00692E09" w:rsidRDefault="007D3927" w:rsidP="00746B6E">
      <w:pPr>
        <w:spacing w:line="288" w:lineRule="auto"/>
        <w:ind w:firstLine="720"/>
        <w:jc w:val="both"/>
        <w:rPr>
          <w:rFonts w:ascii="Times New Roman" w:hAnsi="Times New Roman"/>
          <w:szCs w:val="28"/>
        </w:rPr>
      </w:pPr>
      <w:r w:rsidRPr="00692E09">
        <w:rPr>
          <w:rFonts w:ascii="Times New Roman" w:hAnsi="Times New Roman"/>
          <w:szCs w:val="28"/>
        </w:rPr>
        <w:t xml:space="preserve">2. </w:t>
      </w:r>
      <w:r w:rsidR="0041461E" w:rsidRPr="00692E09">
        <w:rPr>
          <w:rFonts w:ascii="Times New Roman" w:hAnsi="Times New Roman"/>
          <w:szCs w:val="28"/>
        </w:rPr>
        <w:t xml:space="preserve">Nội dung hỗ trợ: Doanh nghiệp, tổ chức nêu trên được hỗ trợ miễn phí về thủ tục pháp lý, thủ tục hành chính, thủ tục đầu tư thông qua hình thức tư vấn, hướng dẫn trực tiếp từ các cơ quan chức năng của Thành phố. </w:t>
      </w:r>
    </w:p>
    <w:p w14:paraId="370DB995" w14:textId="7EF41F7C" w:rsidR="00AD1311" w:rsidRPr="00692E09" w:rsidRDefault="00AD1311" w:rsidP="00746B6E">
      <w:pPr>
        <w:spacing w:line="288" w:lineRule="auto"/>
        <w:ind w:firstLine="720"/>
        <w:jc w:val="both"/>
        <w:rPr>
          <w:rFonts w:ascii="Times New Roman" w:hAnsi="Times New Roman"/>
        </w:rPr>
      </w:pPr>
      <w:r w:rsidRPr="00692E09">
        <w:rPr>
          <w:rFonts w:ascii="Times New Roman" w:hAnsi="Times New Roman"/>
        </w:rPr>
        <w:t>Sau khi tiếp nhận đề nghị, Sở Khoa học và Công nghệ có trách nhiệm phân loại nội dung và gửi trực tiếp văn bản đến các sở, ngành chuyên môn có thẩm quyền để xem xét, hướng dẫn, tư vấn và giải quyết thủ tục hành chính, pháp lý cho đơn vị theo quy định.</w:t>
      </w:r>
    </w:p>
    <w:p w14:paraId="64CB0EFD" w14:textId="411E6312"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b/>
          <w:szCs w:val="28"/>
        </w:rPr>
        <w:t xml:space="preserve">Điều </w:t>
      </w:r>
      <w:r w:rsidR="00AD1311" w:rsidRPr="00692E09">
        <w:rPr>
          <w:rFonts w:ascii="Times New Roman" w:hAnsi="Times New Roman"/>
          <w:b/>
          <w:szCs w:val="28"/>
        </w:rPr>
        <w:t>6</w:t>
      </w:r>
      <w:r w:rsidRPr="00692E09">
        <w:rPr>
          <w:rFonts w:ascii="Times New Roman" w:hAnsi="Times New Roman"/>
          <w:b/>
          <w:szCs w:val="28"/>
        </w:rPr>
        <w:t>. Hỗ trợ phi tài chính đối với doanh nghiệp, tổ chức khoa học và công nghệ nhận chuyển giao công nghệ</w:t>
      </w:r>
      <w:r w:rsidRPr="00692E09">
        <w:rPr>
          <w:rFonts w:ascii="Times New Roman" w:hAnsi="Times New Roman"/>
          <w:szCs w:val="28"/>
        </w:rPr>
        <w:t xml:space="preserve"> </w:t>
      </w:r>
      <w:r w:rsidRPr="00692E09">
        <w:rPr>
          <w:rFonts w:ascii="Times New Roman" w:hAnsi="Times New Roman"/>
          <w:i/>
          <w:szCs w:val="28"/>
        </w:rPr>
        <w:t>(Chi tiết khoản 2 Điều 13 Nghị quyết số 35/2025/NQ-HĐND)</w:t>
      </w:r>
    </w:p>
    <w:p w14:paraId="5D0AF073" w14:textId="707D9360" w:rsidR="0041461E" w:rsidRPr="00692E09" w:rsidRDefault="003306D7" w:rsidP="00746B6E">
      <w:pPr>
        <w:spacing w:line="288" w:lineRule="auto"/>
        <w:ind w:firstLine="720"/>
        <w:jc w:val="both"/>
        <w:rPr>
          <w:rFonts w:ascii="Times New Roman" w:hAnsi="Times New Roman"/>
          <w:szCs w:val="28"/>
        </w:rPr>
      </w:pPr>
      <w:r w:rsidRPr="00692E09">
        <w:rPr>
          <w:rFonts w:ascii="Times New Roman" w:hAnsi="Times New Roman"/>
          <w:szCs w:val="28"/>
        </w:rPr>
        <w:t xml:space="preserve">1. </w:t>
      </w:r>
      <w:r w:rsidR="0041461E" w:rsidRPr="00692E09">
        <w:rPr>
          <w:rFonts w:ascii="Times New Roman" w:hAnsi="Times New Roman"/>
          <w:szCs w:val="28"/>
        </w:rPr>
        <w:t xml:space="preserve">Đối tượng và điều kiện: Doanh nghiệp, tổ chức khoa học và công nghệ đáp ứng điều kiện theo Điều 12 Nghị quyết số 35/2025/NQ-HĐND được xem xét hỗ trợ các nội dung quy định tại khoản 3 Điều này. </w:t>
      </w:r>
    </w:p>
    <w:p w14:paraId="07B7653D" w14:textId="55E49975" w:rsidR="0041461E" w:rsidRPr="00692E09" w:rsidRDefault="003306D7" w:rsidP="00746B6E">
      <w:pPr>
        <w:spacing w:line="288" w:lineRule="auto"/>
        <w:ind w:firstLine="720"/>
        <w:jc w:val="both"/>
        <w:rPr>
          <w:rFonts w:ascii="Times New Roman" w:hAnsi="Times New Roman"/>
          <w:szCs w:val="28"/>
        </w:rPr>
      </w:pPr>
      <w:r w:rsidRPr="00692E09">
        <w:rPr>
          <w:rFonts w:ascii="Times New Roman" w:hAnsi="Times New Roman"/>
          <w:szCs w:val="28"/>
        </w:rPr>
        <w:t xml:space="preserve">2. </w:t>
      </w:r>
      <w:r w:rsidR="0041461E" w:rsidRPr="00692E09">
        <w:rPr>
          <w:rFonts w:ascii="Times New Roman" w:hAnsi="Times New Roman"/>
          <w:szCs w:val="28"/>
        </w:rPr>
        <w:t>Nguyên tắc hỗ trợ: Việc hỗ trợ phi tài chính nhằm giúp doanh nghiệp, tổ chức tăng cường khả năng hấp thụ và làm chủ công nghệ mới, kết nối nguồn lực để khai thác hiệu quả công nghệ nhận chuyển giao. Hỗ trợ phi tài chính được thực hiện song song, bổ trợ cho hỗ trợ tài chính (hỗ trợ kinh phí) theo quy định tại khoản 1 Điều 13 Nghị quyết, không thay thế cho hỗ trợ tài chính. Doanh nghiệp, tổ chức có thể đăng ký nhận hỗ trợ phi tài chính độc lập hoặc đồng thời khi nộp hồ sơ đề nghị hỗ trợ nhiệm vụ chuyển giao công nghệ.</w:t>
      </w:r>
    </w:p>
    <w:p w14:paraId="001FE2DD" w14:textId="77777777" w:rsidR="003306D7" w:rsidRPr="00692E09" w:rsidRDefault="003306D7" w:rsidP="00746B6E">
      <w:pPr>
        <w:spacing w:line="288" w:lineRule="auto"/>
        <w:ind w:firstLine="720"/>
        <w:jc w:val="both"/>
        <w:rPr>
          <w:rFonts w:ascii="Times New Roman" w:hAnsi="Times New Roman"/>
          <w:szCs w:val="28"/>
        </w:rPr>
      </w:pPr>
      <w:r w:rsidRPr="00692E09">
        <w:rPr>
          <w:rFonts w:ascii="Times New Roman" w:hAnsi="Times New Roman"/>
          <w:szCs w:val="28"/>
        </w:rPr>
        <w:t xml:space="preserve">3. </w:t>
      </w:r>
      <w:r w:rsidR="0041461E" w:rsidRPr="00692E09">
        <w:rPr>
          <w:rFonts w:ascii="Times New Roman" w:hAnsi="Times New Roman"/>
          <w:szCs w:val="28"/>
        </w:rPr>
        <w:t>Nội dung hỗ trợ:</w:t>
      </w:r>
    </w:p>
    <w:p w14:paraId="21B3997F" w14:textId="510EEC6C"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 xml:space="preserve">a) </w:t>
      </w:r>
      <w:r w:rsidR="003306D7" w:rsidRPr="00692E09">
        <w:rPr>
          <w:rFonts w:ascii="Times New Roman" w:hAnsi="Times New Roman"/>
        </w:rPr>
        <w:t>Hỗ trợ tư vấn xây dựng và mô hình kinh doanh, chiến lược phát triển thị trường, kế hoạch mở rộng quy mô; tư vấn pháp lý liên quan đến hợp đồng, bảo mật, đăng ký quyền sở hữu trí tuệ, cấp phép, chứng nhận sản phẩm khoa học công nghệ</w:t>
      </w:r>
      <w:r w:rsidRPr="00692E09">
        <w:rPr>
          <w:rFonts w:ascii="Times New Roman" w:hAnsi="Times New Roman"/>
          <w:szCs w:val="28"/>
        </w:rPr>
        <w:t>: Sở Khoa học và Công nghệ thành lập hoặc thuê các đơn vị tư vấn có chức năng, kinh nghiệm để hỗ trợ doanh nghiệp nhận chuyển giao công nghệ trong việc hoàn thiện mô hình kinh doanh, xây dựng chiến lược phát triển thị trường, kế hoạch mở rộng quy mô sản xuất - kinh doanh sau khi tiếp nhận công nghệ. Đồng thời, hỗ trợ tư vấn pháp lý liên quan đến hợp đồng chuyển giao công nghệ, thỏa thuận bảo mật, đăng ký bảo hộ quyền sở hữu trí tuệ, xin các giấy phép, chứng nhận cần thiết cho sản phẩm công nghệ</w:t>
      </w:r>
      <w:r w:rsidR="003306D7" w:rsidRPr="00692E09">
        <w:rPr>
          <w:rFonts w:ascii="Times New Roman" w:hAnsi="Times New Roman"/>
          <w:szCs w:val="28"/>
        </w:rPr>
        <w:t xml:space="preserve">. </w:t>
      </w:r>
      <w:r w:rsidRPr="00692E09">
        <w:rPr>
          <w:rFonts w:ascii="Times New Roman" w:hAnsi="Times New Roman"/>
          <w:szCs w:val="28"/>
        </w:rPr>
        <w:t>Nội dung tư vấn được điều chỉnh linh hoạt theo nhu cầu cụ thể của từng doanh nghiệp, tổ chức. Thời gian tư vấn tối đa 06 tháng kể từ khi bắt đầu hỗ trợ.</w:t>
      </w:r>
    </w:p>
    <w:p w14:paraId="021469CB" w14:textId="1C33EFC8"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lastRenderedPageBreak/>
        <w:t xml:space="preserve">b) </w:t>
      </w:r>
      <w:r w:rsidR="003306D7" w:rsidRPr="00692E09">
        <w:rPr>
          <w:rFonts w:ascii="Times New Roman" w:hAnsi="Times New Roman"/>
        </w:rPr>
        <w:t>Hỗ trợ thủ tục pháp lý, hỗ trợ thực hiện thủ tục đăng ký bảo hộ quyền sở hữu trí tuệ</w:t>
      </w:r>
      <w:r w:rsidRPr="00692E09">
        <w:rPr>
          <w:rFonts w:ascii="Times New Roman" w:hAnsi="Times New Roman"/>
          <w:szCs w:val="28"/>
        </w:rPr>
        <w:t xml:space="preserve">: Sở Khoa học và Công nghệ </w:t>
      </w:r>
      <w:r w:rsidR="00D6035C">
        <w:rPr>
          <w:rFonts w:ascii="Times New Roman" w:hAnsi="Times New Roman"/>
          <w:szCs w:val="28"/>
        </w:rPr>
        <w:t xml:space="preserve">hỗ </w:t>
      </w:r>
      <w:r w:rsidR="003306D7" w:rsidRPr="00692E09">
        <w:rPr>
          <w:rFonts w:ascii="Times New Roman" w:hAnsi="Times New Roman"/>
        </w:rPr>
        <w:t>trợ thủ tục pháp lý và hướng dẫn thực hiện thủ tục đăng ký bảo hộ quyền sở hữu trí tuệ đối với các sản phẩm, công nghệ, giải pháp hình thành trong hệ sinh thái đổi mới sáng tạo</w:t>
      </w:r>
      <w:r w:rsidR="00C93DB2" w:rsidRPr="00692E09">
        <w:rPr>
          <w:rFonts w:ascii="Times New Roman" w:hAnsi="Times New Roman"/>
        </w:rPr>
        <w:t>, khởi nghiệp sáng tạo</w:t>
      </w:r>
      <w:r w:rsidR="003306D7" w:rsidRPr="00692E09">
        <w:rPr>
          <w:rFonts w:ascii="Times New Roman" w:hAnsi="Times New Roman"/>
        </w:rPr>
        <w:t xml:space="preserve"> của Thành phố. Nội dung hỗ trợ bao gồm: tư vấn pháp lý, hướng dẫn lập hồ sơ, hỗ trợ kết nối đại diện </w:t>
      </w:r>
      <w:r w:rsidR="00BF678C" w:rsidRPr="00692E09">
        <w:rPr>
          <w:rFonts w:ascii="Times New Roman" w:hAnsi="Times New Roman"/>
        </w:rPr>
        <w:t>sở hữu trí tuệ</w:t>
      </w:r>
      <w:r w:rsidR="003306D7" w:rsidRPr="00692E09">
        <w:rPr>
          <w:rFonts w:ascii="Times New Roman" w:hAnsi="Times New Roman"/>
        </w:rPr>
        <w:t>, tra cứu thông tin</w:t>
      </w:r>
      <w:r w:rsidR="00BF678C" w:rsidRPr="00692E09">
        <w:rPr>
          <w:rFonts w:ascii="Times New Roman" w:hAnsi="Times New Roman"/>
        </w:rPr>
        <w:t>.</w:t>
      </w:r>
    </w:p>
    <w:p w14:paraId="642B3D40" w14:textId="58626F61"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 xml:space="preserve">c) </w:t>
      </w:r>
      <w:r w:rsidR="003306D7" w:rsidRPr="00692E09">
        <w:rPr>
          <w:rFonts w:ascii="Times New Roman" w:hAnsi="Times New Roman"/>
        </w:rPr>
        <w:t>Hỗ trợ kết nối với chuyên gia, nhà đầu tư, tổ chức tài chính, đơn vị nghiên cứu và đào tạo</w:t>
      </w:r>
      <w:r w:rsidRPr="00692E09">
        <w:rPr>
          <w:rFonts w:ascii="Times New Roman" w:hAnsi="Times New Roman"/>
          <w:szCs w:val="28"/>
        </w:rPr>
        <w:t xml:space="preserve">: </w:t>
      </w:r>
      <w:r w:rsidR="00BF678C" w:rsidRPr="00692E09">
        <w:rPr>
          <w:rFonts w:ascii="Times New Roman" w:hAnsi="Times New Roman"/>
        </w:rPr>
        <w:t>Sở Khoa học và Công nghệ chủ trì hỗ trợ kết nối các đơn vị vận hành hạ tầng và doanh nghiệp trong hệ sinh thái đổi mới sáng tạo</w:t>
      </w:r>
      <w:r w:rsidR="00C93DB2" w:rsidRPr="00692E09">
        <w:rPr>
          <w:rFonts w:ascii="Times New Roman" w:hAnsi="Times New Roman"/>
        </w:rPr>
        <w:t>, khởi nghiệp sáng tạo</w:t>
      </w:r>
      <w:r w:rsidR="00BF678C" w:rsidRPr="00692E09">
        <w:rPr>
          <w:rFonts w:ascii="Times New Roman" w:hAnsi="Times New Roman"/>
        </w:rPr>
        <w:t xml:space="preserve"> của Thành phố với chuyên gia, nhà đầu tư, quỹ đầu tư, tổ chức tài chính, viện nghiên cứu và trường đại học; thông qua các hoạt động tư vấn, giới thiệu, kết nối trực tiếp và tổ chức diễn đàn kết nối.</w:t>
      </w:r>
    </w:p>
    <w:p w14:paraId="2D2E4D47" w14:textId="46036F90" w:rsidR="00BF678C"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t xml:space="preserve">d) Hỗ trợ tham gia mạng lưới đổi mới sáng tạo: </w:t>
      </w:r>
      <w:r w:rsidR="00BF678C" w:rsidRPr="00692E09">
        <w:rPr>
          <w:rFonts w:ascii="Times New Roman" w:hAnsi="Times New Roman"/>
        </w:rPr>
        <w:t>Sở Khoa học và Công nghệ hỗ trợ kết nối các đơn vị trong hệ sinh thái tham gia mạng lưới đổi mới sáng tạo trong nước và quốc tế thông qua việc cung cấp thông tin, giới thiệu đầu mối, xác nhận tư cách đơn vị và điều phối hợp tác.</w:t>
      </w:r>
      <w:r w:rsidR="00BF678C" w:rsidRPr="00692E09">
        <w:rPr>
          <w:rFonts w:ascii="Times New Roman" w:hAnsi="Times New Roman"/>
          <w:szCs w:val="28"/>
        </w:rPr>
        <w:t xml:space="preserve"> </w:t>
      </w:r>
    </w:p>
    <w:p w14:paraId="227A3B07" w14:textId="14E71E36" w:rsidR="001F109B" w:rsidRPr="00692E09" w:rsidRDefault="0041461E" w:rsidP="00746B6E">
      <w:pPr>
        <w:spacing w:line="288" w:lineRule="auto"/>
        <w:ind w:firstLine="720"/>
        <w:jc w:val="both"/>
        <w:rPr>
          <w:rFonts w:ascii="Times New Roman" w:hAnsi="Times New Roman"/>
        </w:rPr>
      </w:pPr>
      <w:r w:rsidRPr="00692E09">
        <w:rPr>
          <w:rFonts w:ascii="Times New Roman" w:hAnsi="Times New Roman"/>
          <w:szCs w:val="28"/>
        </w:rPr>
        <w:t xml:space="preserve">đ) </w:t>
      </w:r>
      <w:r w:rsidR="00BF678C" w:rsidRPr="00692E09">
        <w:rPr>
          <w:rFonts w:ascii="Times New Roman" w:hAnsi="Times New Roman"/>
        </w:rPr>
        <w:t>Khuyến khích mua sắm công đối với các sản phẩm, hàng hóa là kết quả nghiên cứu khoa học do doanh nghiệp trong nước tạo ra trên địa bàn Thành phố:</w:t>
      </w:r>
      <w:r w:rsidR="00BF678C" w:rsidRPr="00692E09">
        <w:rPr>
          <w:rFonts w:ascii="Times New Roman" w:hAnsi="Times New Roman"/>
          <w:b/>
          <w:szCs w:val="28"/>
        </w:rPr>
        <w:t xml:space="preserve"> </w:t>
      </w:r>
    </w:p>
    <w:p w14:paraId="4637530F" w14:textId="5EA8C25B" w:rsidR="001F109B" w:rsidRPr="00692E09" w:rsidRDefault="001F109B" w:rsidP="00746B6E">
      <w:pPr>
        <w:spacing w:line="288" w:lineRule="auto"/>
        <w:ind w:firstLine="720"/>
        <w:jc w:val="both"/>
        <w:rPr>
          <w:rFonts w:ascii="Times New Roman" w:hAnsi="Times New Roman"/>
        </w:rPr>
      </w:pPr>
      <w:r w:rsidRPr="00692E09">
        <w:rPr>
          <w:rFonts w:ascii="Times New Roman" w:hAnsi="Times New Roman"/>
        </w:rPr>
        <w:t xml:space="preserve">Khi xây dựng kế hoạch mua sắm thường xuyên, mua sắm đầu tư công, các sở, ban, ngành, </w:t>
      </w:r>
      <w:r w:rsidR="00643561" w:rsidRPr="00692E09">
        <w:rPr>
          <w:rFonts w:ascii="Times New Roman" w:hAnsi="Times New Roman"/>
        </w:rPr>
        <w:t xml:space="preserve">Ủy ban nhân dân </w:t>
      </w:r>
      <w:r w:rsidRPr="00692E09">
        <w:rPr>
          <w:rFonts w:ascii="Times New Roman" w:hAnsi="Times New Roman"/>
        </w:rPr>
        <w:t>xã, phường và đơn vị sự nghiệp công lập có trách nhiệm tham khảo danh mục sản phẩm, dịch vụ khoa học và công nghệ và đổi mới sáng tạo được Thành phố công bố hàng năm, để xem xét, đưa vào danh mục hàng hóa, dịch vụ có thể sử dụng sản phẩm trong nước thay thế hàng nhập khẩu.</w:t>
      </w:r>
    </w:p>
    <w:p w14:paraId="537A4648" w14:textId="77777777" w:rsidR="001F109B" w:rsidRPr="00692E09" w:rsidRDefault="001F109B" w:rsidP="00746B6E">
      <w:pPr>
        <w:spacing w:line="288" w:lineRule="auto"/>
        <w:ind w:firstLine="720"/>
        <w:jc w:val="both"/>
        <w:rPr>
          <w:rFonts w:ascii="Times New Roman" w:hAnsi="Times New Roman"/>
        </w:rPr>
      </w:pPr>
      <w:r w:rsidRPr="00692E09">
        <w:rPr>
          <w:rFonts w:ascii="Times New Roman" w:hAnsi="Times New Roman"/>
        </w:rPr>
        <w:t>Sở Khoa học và Công nghệ chủ trì, công bố định kỳ “Danh mục sản phẩm, dịch vụ khoa học và công nghệ, đổi mới sáng tạo của Thành phố được khuyến khích sử dụng trong mua sắm công”, kèm theo thông tin về đơn vị phát triển, kết quả thử nghiệm, chứng nhận tiêu chuẩn, năng lực sản xuất và khả năng thương mại hóa.</w:t>
      </w:r>
    </w:p>
    <w:p w14:paraId="357079BB" w14:textId="7DAB07C8"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b/>
          <w:szCs w:val="28"/>
        </w:rPr>
        <w:t xml:space="preserve">Điều </w:t>
      </w:r>
      <w:r w:rsidR="001F109B" w:rsidRPr="00692E09">
        <w:rPr>
          <w:rFonts w:ascii="Times New Roman" w:hAnsi="Times New Roman"/>
          <w:b/>
          <w:szCs w:val="28"/>
        </w:rPr>
        <w:t>7</w:t>
      </w:r>
      <w:r w:rsidRPr="00692E09">
        <w:rPr>
          <w:rFonts w:ascii="Times New Roman" w:hAnsi="Times New Roman"/>
          <w:b/>
          <w:szCs w:val="28"/>
        </w:rPr>
        <w:t xml:space="preserve">. Hỗ trợ phi tài chính đối với cá nhân, nhóm cá nhân, doanh nghiệp khởi nghiệp sáng tạo </w:t>
      </w:r>
      <w:r w:rsidRPr="00692E09">
        <w:rPr>
          <w:rFonts w:ascii="Times New Roman" w:hAnsi="Times New Roman"/>
          <w:szCs w:val="28"/>
        </w:rPr>
        <w:t>(</w:t>
      </w:r>
      <w:r w:rsidRPr="00692E09">
        <w:rPr>
          <w:rFonts w:ascii="Times New Roman" w:hAnsi="Times New Roman"/>
          <w:i/>
          <w:szCs w:val="28"/>
        </w:rPr>
        <w:t>Chi tiết khoản 2 Điều 16 Nghị quyết số 35/2025/NQ-HĐND</w:t>
      </w:r>
      <w:r w:rsidRPr="00692E09">
        <w:rPr>
          <w:rFonts w:ascii="Times New Roman" w:hAnsi="Times New Roman"/>
          <w:szCs w:val="28"/>
        </w:rPr>
        <w:t>)</w:t>
      </w:r>
    </w:p>
    <w:p w14:paraId="36FAC783" w14:textId="33CBA9B7" w:rsidR="0041461E" w:rsidRPr="00692E09" w:rsidRDefault="001F109B" w:rsidP="00746B6E">
      <w:pPr>
        <w:spacing w:line="288" w:lineRule="auto"/>
        <w:ind w:firstLine="720"/>
        <w:jc w:val="both"/>
        <w:rPr>
          <w:rFonts w:ascii="Times New Roman" w:hAnsi="Times New Roman"/>
          <w:szCs w:val="28"/>
        </w:rPr>
      </w:pPr>
      <w:r w:rsidRPr="00692E09">
        <w:rPr>
          <w:rFonts w:ascii="Times New Roman" w:hAnsi="Times New Roman"/>
          <w:szCs w:val="28"/>
        </w:rPr>
        <w:t xml:space="preserve">1. </w:t>
      </w:r>
      <w:r w:rsidR="0041461E" w:rsidRPr="00692E09">
        <w:rPr>
          <w:rFonts w:ascii="Times New Roman" w:hAnsi="Times New Roman"/>
          <w:szCs w:val="28"/>
        </w:rPr>
        <w:t>Đối tượng hỗ trợ: Cá nhân, nhóm cá nhân, doanh nghiệp khởi nghiệp sáng tạo hoạt động trong các lĩnh vực trọng điểm về khoa học và công nghệ của Thủ đô, đáp ứng điều kiện theo Điều 15 Nghị quyết số 35/2025/NQ-HĐND</w:t>
      </w:r>
      <w:r w:rsidR="007D3927" w:rsidRPr="00692E09">
        <w:rPr>
          <w:rFonts w:ascii="Times New Roman" w:hAnsi="Times New Roman"/>
          <w:szCs w:val="28"/>
        </w:rPr>
        <w:t>.</w:t>
      </w:r>
    </w:p>
    <w:p w14:paraId="69745936" w14:textId="77777777" w:rsidR="001F109B" w:rsidRPr="00692E09" w:rsidRDefault="001F109B" w:rsidP="00746B6E">
      <w:pPr>
        <w:spacing w:line="288" w:lineRule="auto"/>
        <w:ind w:firstLine="720"/>
        <w:jc w:val="both"/>
        <w:rPr>
          <w:rFonts w:ascii="Times New Roman" w:hAnsi="Times New Roman"/>
          <w:szCs w:val="28"/>
        </w:rPr>
      </w:pPr>
      <w:r w:rsidRPr="00692E09">
        <w:rPr>
          <w:rFonts w:ascii="Times New Roman" w:hAnsi="Times New Roman"/>
          <w:szCs w:val="28"/>
        </w:rPr>
        <w:t xml:space="preserve">2. </w:t>
      </w:r>
      <w:r w:rsidR="0041461E" w:rsidRPr="00692E09">
        <w:rPr>
          <w:rFonts w:ascii="Times New Roman" w:hAnsi="Times New Roman"/>
          <w:szCs w:val="28"/>
        </w:rPr>
        <w:t>Nội dung hỗ trợ</w:t>
      </w:r>
      <w:r w:rsidRPr="00692E09">
        <w:rPr>
          <w:rFonts w:ascii="Times New Roman" w:hAnsi="Times New Roman"/>
          <w:szCs w:val="28"/>
        </w:rPr>
        <w:t>:</w:t>
      </w:r>
    </w:p>
    <w:p w14:paraId="4DC4B87E" w14:textId="66AD39E8"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szCs w:val="28"/>
        </w:rPr>
        <w:lastRenderedPageBreak/>
        <w:t xml:space="preserve">a) </w:t>
      </w:r>
      <w:r w:rsidR="001F109B" w:rsidRPr="00692E09">
        <w:rPr>
          <w:rFonts w:ascii="Times New Roman" w:hAnsi="Times New Roman"/>
        </w:rPr>
        <w:t>Hỗ trợ thủ tục pháp lý, hỗ trợ thực hiện thủ tục hành chính, thủ tục đầu tư</w:t>
      </w:r>
      <w:r w:rsidRPr="00692E09">
        <w:rPr>
          <w:rFonts w:ascii="Times New Roman" w:hAnsi="Times New Roman"/>
          <w:szCs w:val="28"/>
        </w:rPr>
        <w:t xml:space="preserve">: </w:t>
      </w:r>
      <w:r w:rsidR="001F109B" w:rsidRPr="00692E09">
        <w:rPr>
          <w:rFonts w:ascii="Times New Roman" w:hAnsi="Times New Roman"/>
        </w:rPr>
        <w:t>Sở Khoa học và Công nghệ là đầu mối tiếp nhận và hỗ trợ các doanh nghiệp, tổ chức khoa học và công nghệ trong hệ sinh thái đổi mới sáng tạo của Thành phố thực hiện thủ tục pháp lý, thủ tục hành chính và thủ tục đầu tư. Hỗ trợ bao gồm: hướng dẫn chung về trình tự, hồ sơ; chuyển tiếp đề nghị tới cơ quan có thẩm quyền; phối hợp tháo gỡ vướng mắc</w:t>
      </w:r>
      <w:r w:rsidR="00C93DB2" w:rsidRPr="00692E09">
        <w:rPr>
          <w:rFonts w:ascii="Times New Roman" w:hAnsi="Times New Roman"/>
        </w:rPr>
        <w:t>;</w:t>
      </w:r>
    </w:p>
    <w:p w14:paraId="6572B6DC" w14:textId="01A7D171" w:rsidR="00306550" w:rsidRPr="00692E09" w:rsidRDefault="0041461E" w:rsidP="00746B6E">
      <w:pPr>
        <w:spacing w:line="288" w:lineRule="auto"/>
        <w:ind w:firstLine="720"/>
        <w:jc w:val="both"/>
        <w:rPr>
          <w:rFonts w:ascii="Times New Roman" w:hAnsi="Times New Roman"/>
        </w:rPr>
      </w:pPr>
      <w:r w:rsidRPr="00692E09">
        <w:rPr>
          <w:rFonts w:ascii="Times New Roman" w:hAnsi="Times New Roman"/>
          <w:szCs w:val="28"/>
        </w:rPr>
        <w:t xml:space="preserve">b) </w:t>
      </w:r>
      <w:r w:rsidR="00306550" w:rsidRPr="00692E09">
        <w:rPr>
          <w:rFonts w:ascii="Times New Roman" w:hAnsi="Times New Roman"/>
        </w:rPr>
        <w:t>Hỗ trợ truyền thông, xây dựng thương hiệu, kết nối hệ sinh thái đổi mới sáng tạo, khởi nghiệp sáng tạo qua phương tiện thông tin đại chúng, mạng lưới hỗ trợ đổi mới sáng tạo</w:t>
      </w:r>
      <w:r w:rsidR="00306550" w:rsidRPr="00692E09">
        <w:rPr>
          <w:rFonts w:ascii="Times New Roman" w:hAnsi="Times New Roman"/>
          <w:szCs w:val="28"/>
        </w:rPr>
        <w:t xml:space="preserve">: </w:t>
      </w:r>
      <w:r w:rsidR="00306550" w:rsidRPr="00692E09">
        <w:rPr>
          <w:rFonts w:ascii="Times New Roman" w:hAnsi="Times New Roman"/>
        </w:rPr>
        <w:t>Hoàn thiện và duy trì hoạt động Cổng thông tin khởi nghiệp của Thành phố và kết nối với Cổng thông tin khởi nghiệp đổi mới sáng tạo quốc gia để lan tỏa, kết nối các hoạt động của cộng đồng khởi nghiệp sáng tạo trong nước, quốc tế; kết nối các thành phần hệ sinh thái trên môi trường mạng internet: Cập nhật liên tục thông tin, dữ liệu về công nghệ, sáng chế, giải pháp hữu ích, sở hữu trí tuệ, thông tin về các nhà đầu tư, các tổ chức hỗ trợ khởi nghiệp, sự kiện liên quan đến khởi nghiệp sáng tạo...</w:t>
      </w:r>
      <w:r w:rsidR="00C93DB2" w:rsidRPr="00692E09">
        <w:rPr>
          <w:rFonts w:ascii="Times New Roman" w:hAnsi="Times New Roman"/>
        </w:rPr>
        <w:t>;</w:t>
      </w:r>
    </w:p>
    <w:p w14:paraId="7CDE0D5B" w14:textId="1652CDA4" w:rsidR="00306550" w:rsidRPr="00692E09" w:rsidRDefault="00306550" w:rsidP="00746B6E">
      <w:pPr>
        <w:spacing w:line="288" w:lineRule="auto"/>
        <w:ind w:firstLine="720"/>
        <w:jc w:val="both"/>
        <w:rPr>
          <w:rFonts w:ascii="Times New Roman" w:hAnsi="Times New Roman"/>
        </w:rPr>
      </w:pPr>
      <w:r w:rsidRPr="00692E09">
        <w:rPr>
          <w:rFonts w:ascii="Times New Roman" w:hAnsi="Times New Roman"/>
        </w:rPr>
        <w:t>Thực hiện các hoạt động truyền thông trên các phương tiện thông tin đại chúng như báo, đài phát thanh, đài truyền hình... về hoạt động khởi nghiệp sáng tạo</w:t>
      </w:r>
      <w:r w:rsidR="00C93DB2" w:rsidRPr="00692E09">
        <w:rPr>
          <w:rFonts w:ascii="Times New Roman" w:hAnsi="Times New Roman"/>
        </w:rPr>
        <w:t>;</w:t>
      </w:r>
    </w:p>
    <w:p w14:paraId="65ADEA67" w14:textId="5D31A66A" w:rsidR="00306550" w:rsidRPr="00692E09" w:rsidRDefault="0041461E" w:rsidP="00746B6E">
      <w:pPr>
        <w:spacing w:line="288" w:lineRule="auto"/>
        <w:ind w:firstLine="720"/>
        <w:jc w:val="both"/>
        <w:rPr>
          <w:rFonts w:ascii="Times New Roman" w:hAnsi="Times New Roman"/>
          <w:sz w:val="20"/>
          <w:shd w:val="clear" w:color="auto" w:fill="FFFFFF"/>
          <w:lang w:val="vi-VN"/>
        </w:rPr>
      </w:pPr>
      <w:r w:rsidRPr="00692E09">
        <w:rPr>
          <w:rFonts w:ascii="Times New Roman" w:hAnsi="Times New Roman"/>
          <w:szCs w:val="28"/>
        </w:rPr>
        <w:t xml:space="preserve">c) </w:t>
      </w:r>
      <w:r w:rsidR="00306550" w:rsidRPr="00692E09">
        <w:rPr>
          <w:rFonts w:ascii="Times New Roman" w:hAnsi="Times New Roman"/>
        </w:rPr>
        <w:t>Hỗ trợ tổ chức và tham gia chương trình xúc tiến đầu tư, giới thiệu sản phẩm, hội nghị, hội thảo, tọa đàm, triển lãm, sự kiện phát triển thị trường khoa học và công nghệ, kết nối cung - cầu công nghệ</w:t>
      </w:r>
      <w:r w:rsidR="00C93DB2" w:rsidRPr="00692E09">
        <w:rPr>
          <w:rFonts w:ascii="Times New Roman" w:hAnsi="Times New Roman"/>
        </w:rPr>
        <w:t>:</w:t>
      </w:r>
    </w:p>
    <w:p w14:paraId="5181CDB6" w14:textId="7C645BF4" w:rsidR="00306550" w:rsidRPr="00692E09" w:rsidRDefault="00306550" w:rsidP="00746B6E">
      <w:pPr>
        <w:spacing w:line="288" w:lineRule="auto"/>
        <w:ind w:firstLine="720"/>
        <w:jc w:val="both"/>
        <w:rPr>
          <w:rFonts w:ascii="Times New Roman" w:hAnsi="Times New Roman"/>
        </w:rPr>
      </w:pPr>
      <w:r w:rsidRPr="00692E09">
        <w:rPr>
          <w:rFonts w:ascii="Times New Roman" w:hAnsi="Times New Roman"/>
        </w:rPr>
        <w:t>Hỗ trợ về tổ chức:</w:t>
      </w:r>
      <w:r w:rsidR="00C93DB2" w:rsidRPr="00692E09">
        <w:rPr>
          <w:rFonts w:ascii="Times New Roman" w:hAnsi="Times New Roman"/>
        </w:rPr>
        <w:t xml:space="preserve"> </w:t>
      </w:r>
      <w:r w:rsidRPr="00692E09">
        <w:rPr>
          <w:rFonts w:ascii="Times New Roman" w:hAnsi="Times New Roman"/>
        </w:rPr>
        <w:t>Sở Khoa học và Công nghệ hướng dẫn, góp ý chuyên môn về nội dung chương trình, chủ đề, đối tượng tham gia, bảo đảm phù hợp với định hướng phát triển hệ sinh thái đổi mới sáng tạo của Thành phố;</w:t>
      </w:r>
      <w:r w:rsidR="00C93DB2" w:rsidRPr="00692E09">
        <w:rPr>
          <w:rFonts w:ascii="Times New Roman" w:hAnsi="Times New Roman"/>
        </w:rPr>
        <w:t xml:space="preserve"> </w:t>
      </w:r>
      <w:r w:rsidRPr="00692E09">
        <w:rPr>
          <w:rFonts w:ascii="Times New Roman" w:hAnsi="Times New Roman"/>
        </w:rPr>
        <w:t>Hỗ trợ kết nối các chuyên gia, giảng viên, diễn giả, doanh nghiệp, quỹ đầu tư, tổ chức trung gian tham gia chương trình;</w:t>
      </w:r>
      <w:r w:rsidR="00C93DB2" w:rsidRPr="00692E09">
        <w:rPr>
          <w:rFonts w:ascii="Times New Roman" w:hAnsi="Times New Roman"/>
        </w:rPr>
        <w:t xml:space="preserve"> </w:t>
      </w:r>
      <w:r w:rsidRPr="00692E09">
        <w:rPr>
          <w:rFonts w:ascii="Times New Roman" w:hAnsi="Times New Roman"/>
        </w:rPr>
        <w:t>Hỗ trợ truyền thông, quảng bá sự kiện thông qua cổng thông tin khởi nghiệp đổi mới sáng tạo Thành phố, các kênh truyền thông khoa học và công nghệ, bản tin và mạng lưới đổi mới sáng tạo Hà Nội;</w:t>
      </w:r>
      <w:r w:rsidR="00C93DB2" w:rsidRPr="00692E09">
        <w:rPr>
          <w:rFonts w:ascii="Times New Roman" w:hAnsi="Times New Roman"/>
        </w:rPr>
        <w:t xml:space="preserve"> </w:t>
      </w:r>
      <w:r w:rsidRPr="00692E09">
        <w:rPr>
          <w:rFonts w:ascii="Times New Roman" w:hAnsi="Times New Roman"/>
        </w:rPr>
        <w:t>Giới thiệu địa điểm, cơ sở hạ tầng phù hợp để đơn vị tổ chức sự kiện.</w:t>
      </w:r>
    </w:p>
    <w:p w14:paraId="453A9446" w14:textId="1B27C0C4" w:rsidR="00306550" w:rsidRPr="00692E09" w:rsidRDefault="00306550" w:rsidP="00746B6E">
      <w:pPr>
        <w:spacing w:line="288" w:lineRule="auto"/>
        <w:ind w:firstLine="720"/>
        <w:jc w:val="both"/>
        <w:rPr>
          <w:rFonts w:ascii="Times New Roman" w:hAnsi="Times New Roman"/>
        </w:rPr>
      </w:pPr>
      <w:r w:rsidRPr="00692E09">
        <w:rPr>
          <w:rFonts w:ascii="Times New Roman" w:hAnsi="Times New Roman"/>
        </w:rPr>
        <w:t>Hỗ trợ về tham gia sự kiện:</w:t>
      </w:r>
      <w:r w:rsidR="00C93DB2" w:rsidRPr="00692E09">
        <w:rPr>
          <w:rFonts w:ascii="Times New Roman" w:hAnsi="Times New Roman"/>
        </w:rPr>
        <w:t xml:space="preserve"> </w:t>
      </w:r>
      <w:r w:rsidRPr="00692E09">
        <w:rPr>
          <w:rFonts w:ascii="Times New Roman" w:hAnsi="Times New Roman"/>
        </w:rPr>
        <w:t>Đơn vị được ưu tiên giới thiệu, kết nối, bố trí không gian trưng bày và cơ hội phát biểu, trình diễn công nghệ tại các sự kiện do Thành phố hoặc Bộ Khoa học và Công nghệ tổ chức;</w:t>
      </w:r>
      <w:r w:rsidR="00C93DB2" w:rsidRPr="00692E09">
        <w:rPr>
          <w:rFonts w:ascii="Times New Roman" w:hAnsi="Times New Roman"/>
        </w:rPr>
        <w:t xml:space="preserve"> </w:t>
      </w:r>
      <w:r w:rsidRPr="00692E09">
        <w:rPr>
          <w:rFonts w:ascii="Times New Roman" w:hAnsi="Times New Roman"/>
        </w:rPr>
        <w:t>Sở Khoa học và Công nghệ hỗ trợ thủ tục đăng ký tham dự, xác nhận đơn vị tham gia, kết nối với ban tổ chức sự kiện và truyền thông giới thiệu sản phẩm, công nghệ, mô hình tiêu biểu.</w:t>
      </w:r>
    </w:p>
    <w:p w14:paraId="2A77F9D5" w14:textId="08FA295C" w:rsidR="00306550" w:rsidRPr="00692E09" w:rsidRDefault="0041461E" w:rsidP="00746B6E">
      <w:pPr>
        <w:pStyle w:val="NormalWeb"/>
        <w:spacing w:before="0" w:beforeAutospacing="0" w:after="0" w:afterAutospacing="0" w:line="288" w:lineRule="auto"/>
        <w:ind w:firstLine="720"/>
        <w:rPr>
          <w:sz w:val="28"/>
          <w:szCs w:val="28"/>
        </w:rPr>
      </w:pPr>
      <w:r w:rsidRPr="00692E09">
        <w:rPr>
          <w:sz w:val="28"/>
          <w:szCs w:val="28"/>
        </w:rPr>
        <w:lastRenderedPageBreak/>
        <w:t xml:space="preserve">d) </w:t>
      </w:r>
      <w:r w:rsidR="00306550" w:rsidRPr="00692E09">
        <w:rPr>
          <w:sz w:val="28"/>
          <w:szCs w:val="28"/>
        </w:rPr>
        <w:t>Ưu tiên lựa chọn sản phẩm khoa học công nghệ được hình thành từ hệ sinh thái đổi mới sáng tạo, khởi nghiệp sáng tạo của Thành phố trong hoạt động mua sắm công trên địa bàn Thủ đô</w:t>
      </w:r>
      <w:bookmarkStart w:id="0" w:name="_GoBack"/>
      <w:bookmarkEnd w:id="0"/>
      <w:r w:rsidR="00306550" w:rsidRPr="00692E09">
        <w:rPr>
          <w:sz w:val="28"/>
          <w:szCs w:val="28"/>
        </w:rPr>
        <w:t xml:space="preserve">: </w:t>
      </w:r>
    </w:p>
    <w:p w14:paraId="5064F61D" w14:textId="0EF8B0B3" w:rsidR="00306550" w:rsidRPr="00692E09" w:rsidRDefault="00306550" w:rsidP="00746B6E">
      <w:pPr>
        <w:spacing w:line="288" w:lineRule="auto"/>
        <w:ind w:firstLine="720"/>
        <w:jc w:val="both"/>
        <w:rPr>
          <w:rFonts w:ascii="Times New Roman" w:hAnsi="Times New Roman"/>
        </w:rPr>
      </w:pPr>
      <w:r w:rsidRPr="00692E09">
        <w:rPr>
          <w:rFonts w:ascii="Times New Roman" w:hAnsi="Times New Roman"/>
        </w:rPr>
        <w:t xml:space="preserve">Khi xây dựng kế hoạch mua sắm thường xuyên, mua sắm đầu tư công, các sở, ban, ngành, </w:t>
      </w:r>
      <w:r w:rsidR="00643561" w:rsidRPr="00692E09">
        <w:rPr>
          <w:rFonts w:ascii="Times New Roman" w:hAnsi="Times New Roman"/>
        </w:rPr>
        <w:t xml:space="preserve">Ủy ban nhân dân </w:t>
      </w:r>
      <w:r w:rsidRPr="00692E09">
        <w:rPr>
          <w:rFonts w:ascii="Times New Roman" w:hAnsi="Times New Roman"/>
        </w:rPr>
        <w:t>xã, phường và đơn vị sự nghiệp công lập có trách nhiệm tham khảo danh mục sản phẩm, dịch vụ khoa học và công nghệ và đổi mới sáng tạo được Thành phố công bố hàng năm, để xem xét, đưa vào danh mục hàng hóa, dịch vụ có thể sử dụng sản phẩm trong nước thay thế hàng nhập khẩu</w:t>
      </w:r>
      <w:r w:rsidR="00C93DB2" w:rsidRPr="00692E09">
        <w:rPr>
          <w:rFonts w:ascii="Times New Roman" w:hAnsi="Times New Roman"/>
        </w:rPr>
        <w:t>;</w:t>
      </w:r>
    </w:p>
    <w:p w14:paraId="4C4284C3" w14:textId="77777777" w:rsidR="00306550" w:rsidRPr="00692E09" w:rsidRDefault="00306550" w:rsidP="00746B6E">
      <w:pPr>
        <w:spacing w:line="288" w:lineRule="auto"/>
        <w:ind w:firstLine="720"/>
        <w:jc w:val="both"/>
        <w:rPr>
          <w:rFonts w:ascii="Times New Roman" w:hAnsi="Times New Roman"/>
        </w:rPr>
      </w:pPr>
      <w:r w:rsidRPr="00692E09">
        <w:rPr>
          <w:rFonts w:ascii="Times New Roman" w:hAnsi="Times New Roman"/>
        </w:rPr>
        <w:t>Sở Khoa học và Công nghệ chủ trì, công bố định kỳ “Danh mục sản phẩm, dịch vụ khoa học và công nghệ, đổi mới sáng tạo của Thành phố được khuyến khích sử dụng trong mua sắm công”, kèm theo thông tin về đơn vị phát triển, kết quả thử nghiệm, chứng nhận tiêu chuẩn, năng lực sản xuất và khả năng thương mại hóa.</w:t>
      </w:r>
    </w:p>
    <w:p w14:paraId="4691B7B4" w14:textId="1C297EBA" w:rsidR="0041461E" w:rsidRPr="00692E09" w:rsidRDefault="0041461E" w:rsidP="00746B6E">
      <w:pPr>
        <w:spacing w:line="288" w:lineRule="auto"/>
        <w:ind w:firstLine="720"/>
        <w:jc w:val="both"/>
        <w:rPr>
          <w:rFonts w:ascii="Times New Roman" w:hAnsi="Times New Roman"/>
          <w:szCs w:val="28"/>
        </w:rPr>
      </w:pPr>
      <w:r w:rsidRPr="00692E09">
        <w:rPr>
          <w:rFonts w:ascii="Times New Roman" w:hAnsi="Times New Roman"/>
          <w:b/>
          <w:szCs w:val="28"/>
        </w:rPr>
        <w:t xml:space="preserve">Điều </w:t>
      </w:r>
      <w:r w:rsidR="00FD4A14" w:rsidRPr="00692E09">
        <w:rPr>
          <w:rFonts w:ascii="Times New Roman" w:hAnsi="Times New Roman"/>
          <w:b/>
          <w:szCs w:val="28"/>
        </w:rPr>
        <w:t>8</w:t>
      </w:r>
      <w:r w:rsidRPr="00692E09">
        <w:rPr>
          <w:rFonts w:ascii="Times New Roman" w:hAnsi="Times New Roman"/>
          <w:b/>
          <w:szCs w:val="28"/>
        </w:rPr>
        <w:t>. Tiêu chí đánh giá hiệu quả hỗ trợ</w:t>
      </w:r>
      <w:r w:rsidRPr="00692E09">
        <w:rPr>
          <w:rFonts w:ascii="Times New Roman" w:hAnsi="Times New Roman"/>
          <w:szCs w:val="28"/>
        </w:rPr>
        <w:t xml:space="preserve"> </w:t>
      </w:r>
      <w:r w:rsidR="007D3927" w:rsidRPr="00692E09">
        <w:rPr>
          <w:rFonts w:ascii="Times New Roman" w:hAnsi="Times New Roman"/>
          <w:b/>
          <w:szCs w:val="28"/>
        </w:rPr>
        <w:t>hình thành và quản lý, vận hành</w:t>
      </w:r>
      <w:r w:rsidR="00C01D28" w:rsidRPr="00692E09">
        <w:rPr>
          <w:rFonts w:ascii="Times New Roman" w:hAnsi="Times New Roman"/>
          <w:b/>
          <w:szCs w:val="28"/>
        </w:rPr>
        <w:t xml:space="preserve"> hạ tầng khoa học công nghệ, đổi mới sáng tạo</w:t>
      </w:r>
      <w:r w:rsidR="007D3927" w:rsidRPr="00692E09">
        <w:rPr>
          <w:rFonts w:ascii="Times New Roman" w:hAnsi="Times New Roman"/>
          <w:b/>
          <w:szCs w:val="28"/>
        </w:rPr>
        <w:t xml:space="preserve"> và chuyển đổi số</w:t>
      </w:r>
    </w:p>
    <w:p w14:paraId="4AFF83BA" w14:textId="664FFE84" w:rsidR="00C01D28" w:rsidRPr="00692E09" w:rsidRDefault="00C01D28" w:rsidP="00746B6E">
      <w:pPr>
        <w:spacing w:line="288" w:lineRule="auto"/>
        <w:ind w:firstLine="720"/>
        <w:jc w:val="both"/>
        <w:rPr>
          <w:rFonts w:ascii="Times New Roman" w:hAnsi="Times New Roman"/>
        </w:rPr>
      </w:pPr>
      <w:r w:rsidRPr="00692E09">
        <w:rPr>
          <w:rFonts w:ascii="Times New Roman" w:hAnsi="Times New Roman"/>
        </w:rPr>
        <w:t>1. Khả năng vận hành và mức độ khai thác hạ tầng (40 điểm): Tỷ lệ lấp đầy diện tích (co-working, vườn ươm, phòng thí nghiệm…); Số giờ sử dụng thiết bị/phòng lab so với công suất thiết kế; Số dịch vụ kỹ thuật, dịch vụ hỗ trợ được cung cấp.</w:t>
      </w:r>
    </w:p>
    <w:p w14:paraId="107F788C" w14:textId="0C56AEDD" w:rsidR="00C01D28" w:rsidRPr="00692E09" w:rsidRDefault="00C01D28" w:rsidP="00746B6E">
      <w:pPr>
        <w:spacing w:line="288" w:lineRule="auto"/>
        <w:ind w:firstLine="720"/>
        <w:jc w:val="both"/>
        <w:rPr>
          <w:rFonts w:ascii="Times New Roman" w:hAnsi="Times New Roman"/>
        </w:rPr>
      </w:pPr>
      <w:r w:rsidRPr="00692E09">
        <w:rPr>
          <w:rFonts w:ascii="Times New Roman" w:hAnsi="Times New Roman"/>
        </w:rPr>
        <w:t xml:space="preserve">2. Hiệu quả phục vụ hệ sinh thái (30 điểm): Số lượng startup/nhóm nghiên cứu được ươm tạo, hỗ trợ/năm; Số sự kiện kết nối: hội thảo, khóa đào tạo, </w:t>
      </w:r>
      <w:r w:rsidR="00C93DB2" w:rsidRPr="00692E09">
        <w:rPr>
          <w:rFonts w:ascii="Times New Roman" w:hAnsi="Times New Roman"/>
        </w:rPr>
        <w:t xml:space="preserve">cuộc </w:t>
      </w:r>
      <w:r w:rsidRPr="00692E09">
        <w:rPr>
          <w:rFonts w:ascii="Times New Roman" w:hAnsi="Times New Roman"/>
        </w:rPr>
        <w:t>thi ý tưởng, đối thoại đầu tư; Số dự án thử nghiệm, sản phẩm được kiểm thử trong hạ tầng.</w:t>
      </w:r>
    </w:p>
    <w:p w14:paraId="0F96B8B9" w14:textId="648480CD" w:rsidR="00C01D28" w:rsidRPr="00692E09" w:rsidRDefault="00C01D28" w:rsidP="00746B6E">
      <w:pPr>
        <w:spacing w:line="288" w:lineRule="auto"/>
        <w:ind w:firstLine="720"/>
        <w:jc w:val="both"/>
        <w:rPr>
          <w:rFonts w:ascii="Times New Roman" w:hAnsi="Times New Roman"/>
        </w:rPr>
      </w:pPr>
      <w:r w:rsidRPr="00692E09">
        <w:rPr>
          <w:rFonts w:ascii="Times New Roman" w:hAnsi="Times New Roman"/>
        </w:rPr>
        <w:t>3. Kết quả chuyên môn và tác động (20 điểm): Số sản phẩm/giải pháp được phát triển, thử nghiệm hoặc thương mại hóa từ hạ tầng; Số văn bằng sở hữu trí tuệ, chứng chỉ, kiểm định được cấp dựa trên kết quả của hạ tầng; Mức độ tăng trưởng của đơn vị vận hành hạ tầng: doanh thu dịch vụ, số đối tác mới, số nhiệm vụ hỗ trợ mới thu hút.</w:t>
      </w:r>
    </w:p>
    <w:p w14:paraId="287D3572" w14:textId="34C5FFEC" w:rsidR="00C01D28" w:rsidRPr="00692E09" w:rsidRDefault="00C01D28" w:rsidP="00746B6E">
      <w:pPr>
        <w:spacing w:line="288" w:lineRule="auto"/>
        <w:ind w:firstLine="720"/>
        <w:jc w:val="both"/>
        <w:rPr>
          <w:rFonts w:ascii="Times New Roman" w:hAnsi="Times New Roman"/>
        </w:rPr>
      </w:pPr>
      <w:r w:rsidRPr="00692E09">
        <w:rPr>
          <w:rFonts w:ascii="Times New Roman" w:hAnsi="Times New Roman"/>
        </w:rPr>
        <w:t>4. Hiệu quả tài chính - quản trị (10 điểm): Mức độ minh bạch sử dụng kinh phí hỗ trợ (nếu có); Khả năng huy động nguồn lực khác: xã hội hóa, tài trợ, hợp tác công-tư.</w:t>
      </w:r>
    </w:p>
    <w:p w14:paraId="69A58C65" w14:textId="7FFF3CCA" w:rsidR="00A87DD5" w:rsidRPr="00692E09" w:rsidRDefault="00A87DD5" w:rsidP="00746B6E">
      <w:pPr>
        <w:spacing w:line="288" w:lineRule="auto"/>
        <w:ind w:firstLine="720"/>
        <w:jc w:val="both"/>
        <w:rPr>
          <w:rFonts w:ascii="Times New Roman" w:hAnsi="Times New Roman"/>
          <w:b/>
          <w:spacing w:val="-6"/>
          <w:szCs w:val="28"/>
        </w:rPr>
      </w:pPr>
      <w:r w:rsidRPr="00692E09">
        <w:rPr>
          <w:rFonts w:ascii="Times New Roman" w:hAnsi="Times New Roman"/>
          <w:b/>
          <w:spacing w:val="-6"/>
          <w:szCs w:val="28"/>
        </w:rPr>
        <w:t xml:space="preserve">Điều </w:t>
      </w:r>
      <w:r w:rsidR="00C01D28" w:rsidRPr="00692E09">
        <w:rPr>
          <w:rFonts w:ascii="Times New Roman" w:hAnsi="Times New Roman"/>
          <w:b/>
          <w:spacing w:val="-6"/>
          <w:szCs w:val="28"/>
        </w:rPr>
        <w:t>9</w:t>
      </w:r>
      <w:r w:rsidRPr="00692E09">
        <w:rPr>
          <w:rFonts w:ascii="Times New Roman" w:hAnsi="Times New Roman"/>
          <w:b/>
          <w:spacing w:val="-6"/>
          <w:szCs w:val="28"/>
        </w:rPr>
        <w:t>. Tiêu chí định lượng đánh giá dự án khởi nghiệp sáng tạo và đổi mới công nghệ</w:t>
      </w:r>
    </w:p>
    <w:p w14:paraId="5F107488" w14:textId="747EF926" w:rsidR="00A87DD5" w:rsidRPr="00692E09" w:rsidRDefault="00A87DD5" w:rsidP="00746B6E">
      <w:pPr>
        <w:spacing w:line="288" w:lineRule="auto"/>
        <w:ind w:firstLine="720"/>
        <w:jc w:val="both"/>
        <w:rPr>
          <w:rFonts w:ascii="Times New Roman" w:hAnsi="Times New Roman"/>
          <w:szCs w:val="28"/>
        </w:rPr>
      </w:pPr>
      <w:r w:rsidRPr="00692E09">
        <w:rPr>
          <w:rFonts w:ascii="Times New Roman" w:hAnsi="Times New Roman"/>
          <w:szCs w:val="28"/>
        </w:rPr>
        <w:t xml:space="preserve">1. Tiêu chí chấm điểm </w:t>
      </w:r>
    </w:p>
    <w:p w14:paraId="46290EBB" w14:textId="77777777" w:rsidR="00C93DB2" w:rsidRPr="00692E09" w:rsidRDefault="00C93DB2" w:rsidP="00746B6E">
      <w:pPr>
        <w:spacing w:line="288" w:lineRule="auto"/>
        <w:ind w:firstLine="720"/>
        <w:jc w:val="both"/>
        <w:rPr>
          <w:rFonts w:ascii="Times New Roman" w:hAnsi="Times New Roman"/>
          <w:b/>
          <w:szCs w:val="28"/>
        </w:rPr>
      </w:pPr>
    </w:p>
    <w:tbl>
      <w:tblPr>
        <w:tblStyle w:val="TableGrid"/>
        <w:tblW w:w="0" w:type="auto"/>
        <w:tblLook w:val="04A0" w:firstRow="1" w:lastRow="0" w:firstColumn="1" w:lastColumn="0" w:noHBand="0" w:noVBand="1"/>
      </w:tblPr>
      <w:tblGrid>
        <w:gridCol w:w="2261"/>
        <w:gridCol w:w="5586"/>
        <w:gridCol w:w="1213"/>
      </w:tblGrid>
      <w:tr w:rsidR="00692E09" w:rsidRPr="00692E09" w14:paraId="3154801E" w14:textId="77777777" w:rsidTr="00EA4590">
        <w:tc>
          <w:tcPr>
            <w:tcW w:w="0" w:type="auto"/>
            <w:hideMark/>
          </w:tcPr>
          <w:p w14:paraId="5A659B4B" w14:textId="77777777" w:rsidR="00A87DD5" w:rsidRPr="00692E09" w:rsidRDefault="00A87DD5" w:rsidP="00EA4590">
            <w:pPr>
              <w:jc w:val="both"/>
              <w:rPr>
                <w:rFonts w:ascii="Times New Roman" w:hAnsi="Times New Roman"/>
                <w:b/>
                <w:sz w:val="26"/>
                <w:szCs w:val="26"/>
              </w:rPr>
            </w:pPr>
            <w:r w:rsidRPr="00692E09">
              <w:rPr>
                <w:rFonts w:ascii="Times New Roman" w:hAnsi="Times New Roman"/>
                <w:b/>
                <w:sz w:val="26"/>
                <w:szCs w:val="26"/>
              </w:rPr>
              <w:lastRenderedPageBreak/>
              <w:t>Nhóm tiêu chí</w:t>
            </w:r>
          </w:p>
        </w:tc>
        <w:tc>
          <w:tcPr>
            <w:tcW w:w="0" w:type="auto"/>
            <w:hideMark/>
          </w:tcPr>
          <w:p w14:paraId="070364BD" w14:textId="77777777" w:rsidR="00A87DD5" w:rsidRPr="00692E09" w:rsidRDefault="00A87DD5" w:rsidP="00EA4590">
            <w:pPr>
              <w:jc w:val="both"/>
              <w:rPr>
                <w:rFonts w:ascii="Times New Roman" w:hAnsi="Times New Roman"/>
                <w:b/>
                <w:sz w:val="26"/>
                <w:szCs w:val="26"/>
              </w:rPr>
            </w:pPr>
            <w:r w:rsidRPr="00692E09">
              <w:rPr>
                <w:rFonts w:ascii="Times New Roman" w:hAnsi="Times New Roman"/>
                <w:b/>
                <w:sz w:val="26"/>
                <w:szCs w:val="26"/>
              </w:rPr>
              <w:t>Nội dung chi tiết</w:t>
            </w:r>
          </w:p>
        </w:tc>
        <w:tc>
          <w:tcPr>
            <w:tcW w:w="0" w:type="auto"/>
            <w:hideMark/>
          </w:tcPr>
          <w:p w14:paraId="283C6DFE" w14:textId="77777777" w:rsidR="00A87DD5" w:rsidRPr="00692E09" w:rsidRDefault="00A87DD5" w:rsidP="00EA4590">
            <w:pPr>
              <w:jc w:val="both"/>
              <w:rPr>
                <w:rFonts w:ascii="Times New Roman" w:hAnsi="Times New Roman"/>
                <w:b/>
                <w:sz w:val="26"/>
                <w:szCs w:val="26"/>
              </w:rPr>
            </w:pPr>
            <w:r w:rsidRPr="00692E09">
              <w:rPr>
                <w:rFonts w:ascii="Times New Roman" w:hAnsi="Times New Roman"/>
                <w:b/>
                <w:sz w:val="26"/>
                <w:szCs w:val="26"/>
              </w:rPr>
              <w:t>Thang điểm</w:t>
            </w:r>
          </w:p>
        </w:tc>
      </w:tr>
      <w:tr w:rsidR="00692E09" w:rsidRPr="00692E09" w14:paraId="08125D9E" w14:textId="77777777" w:rsidTr="00EA4590">
        <w:tc>
          <w:tcPr>
            <w:tcW w:w="0" w:type="auto"/>
            <w:hideMark/>
          </w:tcPr>
          <w:p w14:paraId="11C3C662"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1. Độ trưởng thành công nghệ (TRL)</w:t>
            </w:r>
          </w:p>
        </w:tc>
        <w:tc>
          <w:tcPr>
            <w:tcW w:w="0" w:type="auto"/>
            <w:hideMark/>
          </w:tcPr>
          <w:p w14:paraId="1E9E5C05"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Theo thang TRL 1–9. Ưu tiên các công nghệ từ TRL 5 trở lên.</w:t>
            </w:r>
          </w:p>
        </w:tc>
        <w:tc>
          <w:tcPr>
            <w:tcW w:w="0" w:type="auto"/>
            <w:hideMark/>
          </w:tcPr>
          <w:p w14:paraId="3C3CEB0E"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Tối đa 20 điểm</w:t>
            </w:r>
          </w:p>
        </w:tc>
      </w:tr>
      <w:tr w:rsidR="00692E09" w:rsidRPr="00692E09" w14:paraId="0C62C9C1" w14:textId="77777777" w:rsidTr="00EA4590">
        <w:tc>
          <w:tcPr>
            <w:tcW w:w="0" w:type="auto"/>
            <w:hideMark/>
          </w:tcPr>
          <w:p w14:paraId="439E2E98"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2. Quy mô và tiềm năng thị trường</w:t>
            </w:r>
          </w:p>
        </w:tc>
        <w:tc>
          <w:tcPr>
            <w:tcW w:w="0" w:type="auto"/>
            <w:hideMark/>
          </w:tcPr>
          <w:p w14:paraId="266E5FE7"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Dựa trên các chỉ số TAM/SAM/SOM; có số liệu nghiên cứu thị trường cụ thể, có khả năng mở rộng trong nước và quốc tế.</w:t>
            </w:r>
          </w:p>
        </w:tc>
        <w:tc>
          <w:tcPr>
            <w:tcW w:w="0" w:type="auto"/>
            <w:hideMark/>
          </w:tcPr>
          <w:p w14:paraId="7361DCDC"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Tối đa 20 điểm</w:t>
            </w:r>
          </w:p>
        </w:tc>
      </w:tr>
      <w:tr w:rsidR="00692E09" w:rsidRPr="00692E09" w14:paraId="00FD9B25" w14:textId="77777777" w:rsidTr="00EA4590">
        <w:tc>
          <w:tcPr>
            <w:tcW w:w="0" w:type="auto"/>
            <w:hideMark/>
          </w:tcPr>
          <w:p w14:paraId="44E29EE5"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3. Khả năng huy động vốn đầu tư tư nhân</w:t>
            </w:r>
          </w:p>
        </w:tc>
        <w:tc>
          <w:tcPr>
            <w:tcW w:w="0" w:type="auto"/>
            <w:hideMark/>
          </w:tcPr>
          <w:p w14:paraId="44F6905B"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Đã huy động hoặc có cam kết vốn từ nhà đầu tư, quỹ VC, angel investor…</w:t>
            </w:r>
          </w:p>
        </w:tc>
        <w:tc>
          <w:tcPr>
            <w:tcW w:w="0" w:type="auto"/>
            <w:hideMark/>
          </w:tcPr>
          <w:p w14:paraId="420CD2BE"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Tối đa 20 điểm</w:t>
            </w:r>
          </w:p>
        </w:tc>
      </w:tr>
      <w:tr w:rsidR="00692E09" w:rsidRPr="00692E09" w14:paraId="24E42CD3" w14:textId="77777777" w:rsidTr="00EA4590">
        <w:tc>
          <w:tcPr>
            <w:tcW w:w="0" w:type="auto"/>
            <w:hideMark/>
          </w:tcPr>
          <w:p w14:paraId="1C357EEF"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4. Tính đột phá công nghệ và lợi thế cạnh tranh</w:t>
            </w:r>
          </w:p>
        </w:tc>
        <w:tc>
          <w:tcPr>
            <w:tcW w:w="0" w:type="auto"/>
            <w:hideMark/>
          </w:tcPr>
          <w:p w14:paraId="4B535BE9"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Công nghệ mới, giải pháp mang tính sáng tạo, có đăng ký IP hoặc bí quyết kỹ thuật.</w:t>
            </w:r>
          </w:p>
        </w:tc>
        <w:tc>
          <w:tcPr>
            <w:tcW w:w="0" w:type="auto"/>
            <w:hideMark/>
          </w:tcPr>
          <w:p w14:paraId="57F9CAC1"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Tối đa 15 điểm</w:t>
            </w:r>
          </w:p>
        </w:tc>
      </w:tr>
      <w:tr w:rsidR="00692E09" w:rsidRPr="00692E09" w14:paraId="1202C7E4" w14:textId="77777777" w:rsidTr="00EA4590">
        <w:tc>
          <w:tcPr>
            <w:tcW w:w="0" w:type="auto"/>
            <w:hideMark/>
          </w:tcPr>
          <w:p w14:paraId="609864E8"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5. Năng lực đội ngũ sáng lập và cố vấn</w:t>
            </w:r>
          </w:p>
        </w:tc>
        <w:tc>
          <w:tcPr>
            <w:tcW w:w="0" w:type="auto"/>
            <w:hideMark/>
          </w:tcPr>
          <w:p w14:paraId="5163F258"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Hồ sơ nhóm sáng lập có kinh nghiệm trong ngành, có mentor hoặc cố vấn uy tín.</w:t>
            </w:r>
          </w:p>
        </w:tc>
        <w:tc>
          <w:tcPr>
            <w:tcW w:w="0" w:type="auto"/>
            <w:hideMark/>
          </w:tcPr>
          <w:p w14:paraId="0255008D"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Tối đa 10 điểm</w:t>
            </w:r>
          </w:p>
        </w:tc>
      </w:tr>
      <w:tr w:rsidR="00692E09" w:rsidRPr="00692E09" w14:paraId="01191A2D" w14:textId="77777777" w:rsidTr="00EA4590">
        <w:tc>
          <w:tcPr>
            <w:tcW w:w="0" w:type="auto"/>
            <w:hideMark/>
          </w:tcPr>
          <w:p w14:paraId="0FBB1ED2"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6. Hiệu quả kinh tế - xã hội dự kiến</w:t>
            </w:r>
          </w:p>
        </w:tc>
        <w:tc>
          <w:tcPr>
            <w:tcW w:w="0" w:type="auto"/>
            <w:hideMark/>
          </w:tcPr>
          <w:p w14:paraId="189A101E"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Tác động đến tăng trưởng, tạo việc làm, giải quyết bài toán đô thị.</w:t>
            </w:r>
          </w:p>
        </w:tc>
        <w:tc>
          <w:tcPr>
            <w:tcW w:w="0" w:type="auto"/>
            <w:hideMark/>
          </w:tcPr>
          <w:p w14:paraId="696920B8"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Tối đa 10 điểm</w:t>
            </w:r>
          </w:p>
        </w:tc>
      </w:tr>
      <w:tr w:rsidR="00692E09" w:rsidRPr="00692E09" w14:paraId="1A114D34" w14:textId="77777777" w:rsidTr="00EA4590">
        <w:tc>
          <w:tcPr>
            <w:tcW w:w="0" w:type="auto"/>
            <w:hideMark/>
          </w:tcPr>
          <w:p w14:paraId="3B0DCFF8"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7. Khả năng hấp thụ hỗ trợ công</w:t>
            </w:r>
          </w:p>
        </w:tc>
        <w:tc>
          <w:tcPr>
            <w:tcW w:w="0" w:type="auto"/>
            <w:hideMark/>
          </w:tcPr>
          <w:p w14:paraId="1BF02999"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Có kế hoạch rõ ràng sử dụng vốn ngân sách, khả năng kết hợp với nguồn lực khác.</w:t>
            </w:r>
          </w:p>
        </w:tc>
        <w:tc>
          <w:tcPr>
            <w:tcW w:w="0" w:type="auto"/>
            <w:hideMark/>
          </w:tcPr>
          <w:p w14:paraId="6778A2FA" w14:textId="77777777" w:rsidR="00A87DD5" w:rsidRPr="00692E09" w:rsidRDefault="00A87DD5" w:rsidP="00EA4590">
            <w:pPr>
              <w:jc w:val="both"/>
              <w:rPr>
                <w:rFonts w:ascii="Times New Roman" w:hAnsi="Times New Roman"/>
                <w:sz w:val="26"/>
                <w:szCs w:val="26"/>
              </w:rPr>
            </w:pPr>
            <w:r w:rsidRPr="00692E09">
              <w:rPr>
                <w:rFonts w:ascii="Times New Roman" w:hAnsi="Times New Roman"/>
                <w:sz w:val="26"/>
                <w:szCs w:val="26"/>
              </w:rPr>
              <w:t>Tối đa 5 điểm</w:t>
            </w:r>
          </w:p>
        </w:tc>
      </w:tr>
    </w:tbl>
    <w:p w14:paraId="1CAAD99F" w14:textId="6FA54C16" w:rsidR="00A87DD5" w:rsidRPr="00692E09" w:rsidRDefault="00A87DD5" w:rsidP="00746B6E">
      <w:pPr>
        <w:spacing w:line="288" w:lineRule="auto"/>
        <w:ind w:firstLine="630"/>
        <w:rPr>
          <w:rFonts w:ascii="Times New Roman" w:hAnsi="Times New Roman"/>
        </w:rPr>
      </w:pPr>
      <w:r w:rsidRPr="00692E09">
        <w:rPr>
          <w:rFonts w:ascii="Times New Roman" w:hAnsi="Times New Roman"/>
        </w:rPr>
        <w:t>2. Hướng dẫn áp dụng</w:t>
      </w:r>
      <w:r w:rsidR="0032258F" w:rsidRPr="00692E09">
        <w:rPr>
          <w:rFonts w:ascii="Times New Roman" w:hAnsi="Times New Roman"/>
        </w:rPr>
        <w:t>:</w:t>
      </w:r>
      <w:r w:rsidRPr="00692E09">
        <w:rPr>
          <w:rFonts w:ascii="Times New Roman" w:hAnsi="Times New Roman"/>
        </w:rPr>
        <w:t xml:space="preserve"> </w:t>
      </w:r>
    </w:p>
    <w:p w14:paraId="0CBC341D" w14:textId="66460451" w:rsidR="00A87DD5" w:rsidRPr="00692E09" w:rsidRDefault="00A87DD5" w:rsidP="00746B6E">
      <w:pPr>
        <w:spacing w:line="288" w:lineRule="auto"/>
        <w:ind w:firstLine="630"/>
        <w:rPr>
          <w:rFonts w:ascii="Times New Roman" w:hAnsi="Times New Roman"/>
        </w:rPr>
      </w:pPr>
      <w:r w:rsidRPr="00692E09">
        <w:rPr>
          <w:rFonts w:ascii="Times New Roman" w:hAnsi="Times New Roman"/>
        </w:rPr>
        <w:t>a) Nguyên tắc áp dụng: Hội đồng xét duyệt chấm điểm độc lập theo từng tiêu chí, trung bình cộng để đưa ra điểm cuối cùng.</w:t>
      </w:r>
      <w:r w:rsidR="0032258F" w:rsidRPr="00692E09">
        <w:rPr>
          <w:rFonts w:ascii="Times New Roman" w:hAnsi="Times New Roman"/>
        </w:rPr>
        <w:t xml:space="preserve"> </w:t>
      </w:r>
      <w:r w:rsidRPr="00692E09">
        <w:rPr>
          <w:rFonts w:ascii="Times New Roman" w:hAnsi="Times New Roman"/>
        </w:rPr>
        <w:t>Ưu tiên xét chọn các dự án đạt từ 70 điểm trở lên</w:t>
      </w:r>
      <w:r w:rsidR="00643561" w:rsidRPr="00692E09">
        <w:rPr>
          <w:rFonts w:ascii="Times New Roman" w:hAnsi="Times New Roman"/>
        </w:rPr>
        <w:t>;</w:t>
      </w:r>
    </w:p>
    <w:p w14:paraId="5126E84C" w14:textId="497A6A0A" w:rsidR="0032258F" w:rsidRPr="00692E09" w:rsidRDefault="0032258F" w:rsidP="00746B6E">
      <w:pPr>
        <w:spacing w:line="288" w:lineRule="auto"/>
        <w:ind w:firstLine="630"/>
        <w:rPr>
          <w:rFonts w:ascii="Times New Roman" w:hAnsi="Times New Roman"/>
          <w:szCs w:val="28"/>
        </w:rPr>
      </w:pPr>
      <w:r w:rsidRPr="00692E09">
        <w:rPr>
          <w:rFonts w:ascii="Times New Roman" w:hAnsi="Times New Roman"/>
          <w:szCs w:val="28"/>
        </w:rPr>
        <w:t xml:space="preserve">b) </w:t>
      </w:r>
      <w:r w:rsidRPr="00692E09">
        <w:rPr>
          <w:rFonts w:ascii="Times New Roman" w:hAnsi="Times New Roman"/>
          <w:bCs/>
          <w:szCs w:val="28"/>
        </w:rPr>
        <w:t>Hướng dẫn chi tiết:</w:t>
      </w:r>
    </w:p>
    <w:p w14:paraId="5B8F337D" w14:textId="234B9978" w:rsidR="0032258F" w:rsidRPr="00692E09" w:rsidRDefault="0032258F" w:rsidP="00746B6E">
      <w:pPr>
        <w:spacing w:line="288" w:lineRule="auto"/>
        <w:ind w:firstLine="567"/>
        <w:jc w:val="both"/>
        <w:rPr>
          <w:rFonts w:ascii="Times New Roman" w:hAnsi="Times New Roman"/>
          <w:szCs w:val="26"/>
        </w:rPr>
      </w:pPr>
      <w:r w:rsidRPr="00692E09">
        <w:rPr>
          <w:rFonts w:ascii="Times New Roman" w:hAnsi="Times New Roman"/>
          <w:b/>
          <w:bCs/>
          <w:szCs w:val="26"/>
        </w:rPr>
        <w:t xml:space="preserve">- </w:t>
      </w:r>
      <w:r w:rsidRPr="00692E09">
        <w:rPr>
          <w:rFonts w:ascii="Times New Roman" w:hAnsi="Times New Roman"/>
          <w:bCs/>
          <w:szCs w:val="26"/>
        </w:rPr>
        <w:t>Độ trưởng thành công nghệ</w:t>
      </w:r>
      <w:r w:rsidRPr="00692E09">
        <w:rPr>
          <w:rFonts w:ascii="Times New Roman" w:hAnsi="Times New Roman"/>
          <w:b/>
          <w:bCs/>
          <w:szCs w:val="26"/>
        </w:rPr>
        <w:t xml:space="preserve"> (</w:t>
      </w:r>
      <w:r w:rsidRPr="00692E09">
        <w:rPr>
          <w:rFonts w:ascii="Times New Roman" w:hAnsi="Times New Roman"/>
          <w:szCs w:val="26"/>
        </w:rPr>
        <w:t>đánh giá mức độ hoàn thiện của công nghệ)</w:t>
      </w:r>
    </w:p>
    <w:tbl>
      <w:tblPr>
        <w:tblStyle w:val="TableGrid"/>
        <w:tblW w:w="9067" w:type="dxa"/>
        <w:jc w:val="center"/>
        <w:tblLook w:val="04A0" w:firstRow="1" w:lastRow="0" w:firstColumn="1" w:lastColumn="0" w:noHBand="0" w:noVBand="1"/>
      </w:tblPr>
      <w:tblGrid>
        <w:gridCol w:w="751"/>
        <w:gridCol w:w="8316"/>
      </w:tblGrid>
      <w:tr w:rsidR="00692E09" w:rsidRPr="00692E09" w14:paraId="737AD963" w14:textId="77777777" w:rsidTr="00EA4590">
        <w:trPr>
          <w:trHeight w:val="362"/>
          <w:jc w:val="center"/>
        </w:trPr>
        <w:tc>
          <w:tcPr>
            <w:tcW w:w="704" w:type="dxa"/>
            <w:vAlign w:val="center"/>
            <w:hideMark/>
          </w:tcPr>
          <w:p w14:paraId="1FB71954" w14:textId="77777777" w:rsidR="0032258F" w:rsidRPr="00692E09" w:rsidRDefault="0032258F" w:rsidP="00EA4590">
            <w:pPr>
              <w:jc w:val="center"/>
              <w:rPr>
                <w:rFonts w:ascii="Times New Roman" w:hAnsi="Times New Roman"/>
                <w:b/>
                <w:bCs/>
                <w:sz w:val="26"/>
                <w:szCs w:val="26"/>
              </w:rPr>
            </w:pPr>
            <w:r w:rsidRPr="00692E09">
              <w:rPr>
                <w:rFonts w:ascii="Times New Roman" w:hAnsi="Times New Roman"/>
                <w:b/>
                <w:bCs/>
                <w:sz w:val="26"/>
                <w:szCs w:val="26"/>
              </w:rPr>
              <w:t>TRL</w:t>
            </w:r>
          </w:p>
        </w:tc>
        <w:tc>
          <w:tcPr>
            <w:tcW w:w="8363" w:type="dxa"/>
            <w:vAlign w:val="center"/>
            <w:hideMark/>
          </w:tcPr>
          <w:p w14:paraId="4E5379F7" w14:textId="77777777" w:rsidR="0032258F" w:rsidRPr="00692E09" w:rsidRDefault="0032258F" w:rsidP="00EA4590">
            <w:pPr>
              <w:jc w:val="center"/>
              <w:rPr>
                <w:rFonts w:ascii="Times New Roman" w:hAnsi="Times New Roman"/>
                <w:b/>
                <w:bCs/>
                <w:sz w:val="26"/>
                <w:szCs w:val="26"/>
              </w:rPr>
            </w:pPr>
            <w:r w:rsidRPr="00692E09">
              <w:rPr>
                <w:rFonts w:ascii="Times New Roman" w:hAnsi="Times New Roman"/>
                <w:b/>
                <w:bCs/>
                <w:sz w:val="26"/>
                <w:szCs w:val="26"/>
              </w:rPr>
              <w:t>Mô tả</w:t>
            </w:r>
          </w:p>
        </w:tc>
      </w:tr>
      <w:tr w:rsidR="00692E09" w:rsidRPr="00692E09" w14:paraId="1E8ECAC7" w14:textId="77777777" w:rsidTr="00EA4590">
        <w:trPr>
          <w:trHeight w:val="409"/>
          <w:jc w:val="center"/>
        </w:trPr>
        <w:tc>
          <w:tcPr>
            <w:tcW w:w="704" w:type="dxa"/>
            <w:vAlign w:val="center"/>
            <w:hideMark/>
          </w:tcPr>
          <w:p w14:paraId="4AF290F1"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1</w:t>
            </w:r>
          </w:p>
        </w:tc>
        <w:tc>
          <w:tcPr>
            <w:tcW w:w="8363" w:type="dxa"/>
            <w:vAlign w:val="center"/>
            <w:hideMark/>
          </w:tcPr>
          <w:p w14:paraId="56AF4FA1"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Ý tưởng cơ bản mới được hình thành, nghiên cứu lý thuyết sơ khai</w:t>
            </w:r>
          </w:p>
        </w:tc>
      </w:tr>
      <w:tr w:rsidR="00692E09" w:rsidRPr="00692E09" w14:paraId="42C35DEE" w14:textId="77777777" w:rsidTr="00EA4590">
        <w:trPr>
          <w:trHeight w:val="414"/>
          <w:jc w:val="center"/>
        </w:trPr>
        <w:tc>
          <w:tcPr>
            <w:tcW w:w="704" w:type="dxa"/>
            <w:vAlign w:val="center"/>
            <w:hideMark/>
          </w:tcPr>
          <w:p w14:paraId="6705EE5C"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2</w:t>
            </w:r>
          </w:p>
        </w:tc>
        <w:tc>
          <w:tcPr>
            <w:tcW w:w="8363" w:type="dxa"/>
            <w:vAlign w:val="center"/>
            <w:hideMark/>
          </w:tcPr>
          <w:p w14:paraId="699636DB"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Ý tưởng được xác minh bằng khái niệm khoa học</w:t>
            </w:r>
          </w:p>
        </w:tc>
      </w:tr>
      <w:tr w:rsidR="00692E09" w:rsidRPr="00692E09" w14:paraId="04153228" w14:textId="77777777" w:rsidTr="00EA4590">
        <w:trPr>
          <w:trHeight w:val="421"/>
          <w:jc w:val="center"/>
        </w:trPr>
        <w:tc>
          <w:tcPr>
            <w:tcW w:w="704" w:type="dxa"/>
            <w:vAlign w:val="center"/>
            <w:hideMark/>
          </w:tcPr>
          <w:p w14:paraId="5BF73C4A"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3</w:t>
            </w:r>
          </w:p>
        </w:tc>
        <w:tc>
          <w:tcPr>
            <w:tcW w:w="8363" w:type="dxa"/>
            <w:vAlign w:val="center"/>
            <w:hideMark/>
          </w:tcPr>
          <w:p w14:paraId="36D0D201"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Bằng chứng thực nghiệm về chức năng công nghệ trong phòng thí nghiệm</w:t>
            </w:r>
          </w:p>
        </w:tc>
      </w:tr>
      <w:tr w:rsidR="00692E09" w:rsidRPr="00692E09" w14:paraId="02BBBD88" w14:textId="77777777" w:rsidTr="00EA4590">
        <w:trPr>
          <w:trHeight w:val="413"/>
          <w:jc w:val="center"/>
        </w:trPr>
        <w:tc>
          <w:tcPr>
            <w:tcW w:w="704" w:type="dxa"/>
            <w:vAlign w:val="center"/>
            <w:hideMark/>
          </w:tcPr>
          <w:p w14:paraId="3C31C814"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4</w:t>
            </w:r>
          </w:p>
        </w:tc>
        <w:tc>
          <w:tcPr>
            <w:tcW w:w="8363" w:type="dxa"/>
            <w:vAlign w:val="center"/>
            <w:hideMark/>
          </w:tcPr>
          <w:p w14:paraId="5CD56CCC"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Nguyên mẫu thử nghiệm ở quy mô phòng thí nghiệm</w:t>
            </w:r>
          </w:p>
        </w:tc>
      </w:tr>
      <w:tr w:rsidR="00692E09" w:rsidRPr="00692E09" w14:paraId="0630ACC0" w14:textId="77777777" w:rsidTr="00EA4590">
        <w:trPr>
          <w:trHeight w:val="405"/>
          <w:jc w:val="center"/>
        </w:trPr>
        <w:tc>
          <w:tcPr>
            <w:tcW w:w="704" w:type="dxa"/>
            <w:vAlign w:val="center"/>
            <w:hideMark/>
          </w:tcPr>
          <w:p w14:paraId="7762C1B3"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5</w:t>
            </w:r>
          </w:p>
        </w:tc>
        <w:tc>
          <w:tcPr>
            <w:tcW w:w="8363" w:type="dxa"/>
            <w:vAlign w:val="center"/>
            <w:hideMark/>
          </w:tcPr>
          <w:p w14:paraId="22ADF22F"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Nguyên mẫu xác thực trong môi trường có điều kiện gần thực tế</w:t>
            </w:r>
          </w:p>
        </w:tc>
      </w:tr>
      <w:tr w:rsidR="00692E09" w:rsidRPr="00692E09" w14:paraId="39B739B6" w14:textId="77777777" w:rsidTr="00EA4590">
        <w:trPr>
          <w:trHeight w:val="424"/>
          <w:jc w:val="center"/>
        </w:trPr>
        <w:tc>
          <w:tcPr>
            <w:tcW w:w="704" w:type="dxa"/>
            <w:vAlign w:val="center"/>
            <w:hideMark/>
          </w:tcPr>
          <w:p w14:paraId="145FF3A8"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6</w:t>
            </w:r>
          </w:p>
        </w:tc>
        <w:tc>
          <w:tcPr>
            <w:tcW w:w="8363" w:type="dxa"/>
            <w:vAlign w:val="center"/>
            <w:hideMark/>
          </w:tcPr>
          <w:p w14:paraId="40132675"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Hệ thống mô hình trình diễn trong môi trường thực tế giới hạn</w:t>
            </w:r>
          </w:p>
        </w:tc>
      </w:tr>
      <w:tr w:rsidR="00692E09" w:rsidRPr="00692E09" w14:paraId="295116AB" w14:textId="77777777" w:rsidTr="00EA4590">
        <w:trPr>
          <w:trHeight w:val="416"/>
          <w:jc w:val="center"/>
        </w:trPr>
        <w:tc>
          <w:tcPr>
            <w:tcW w:w="704" w:type="dxa"/>
            <w:vAlign w:val="center"/>
            <w:hideMark/>
          </w:tcPr>
          <w:p w14:paraId="452DC17A"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7</w:t>
            </w:r>
          </w:p>
        </w:tc>
        <w:tc>
          <w:tcPr>
            <w:tcW w:w="8363" w:type="dxa"/>
            <w:vAlign w:val="center"/>
            <w:hideMark/>
          </w:tcPr>
          <w:p w14:paraId="07642E4E"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Hệ thống trình diễn hoạt động đầy đủ trong môi trường thực tế</w:t>
            </w:r>
          </w:p>
        </w:tc>
      </w:tr>
      <w:tr w:rsidR="00692E09" w:rsidRPr="00692E09" w14:paraId="7CD81425" w14:textId="77777777" w:rsidTr="00EA4590">
        <w:trPr>
          <w:trHeight w:val="409"/>
          <w:jc w:val="center"/>
        </w:trPr>
        <w:tc>
          <w:tcPr>
            <w:tcW w:w="704" w:type="dxa"/>
            <w:vAlign w:val="center"/>
            <w:hideMark/>
          </w:tcPr>
          <w:p w14:paraId="26DF57AB"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8</w:t>
            </w:r>
          </w:p>
        </w:tc>
        <w:tc>
          <w:tcPr>
            <w:tcW w:w="8363" w:type="dxa"/>
            <w:vAlign w:val="center"/>
            <w:hideMark/>
          </w:tcPr>
          <w:p w14:paraId="613301C7"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Công nghệ hoàn thiện, sẵn sàng triển khai sản xuất quy mô lớn</w:t>
            </w:r>
          </w:p>
        </w:tc>
      </w:tr>
      <w:tr w:rsidR="0032258F" w:rsidRPr="00692E09" w14:paraId="1162E6F2" w14:textId="77777777" w:rsidTr="00EA4590">
        <w:trPr>
          <w:trHeight w:val="415"/>
          <w:jc w:val="center"/>
        </w:trPr>
        <w:tc>
          <w:tcPr>
            <w:tcW w:w="704" w:type="dxa"/>
            <w:vAlign w:val="center"/>
            <w:hideMark/>
          </w:tcPr>
          <w:p w14:paraId="0889BC04"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9</w:t>
            </w:r>
          </w:p>
        </w:tc>
        <w:tc>
          <w:tcPr>
            <w:tcW w:w="8363" w:type="dxa"/>
            <w:vAlign w:val="center"/>
            <w:hideMark/>
          </w:tcPr>
          <w:p w14:paraId="26FEA093"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Công nghệ được thương mại hóa, triển khai trên thị trường</w:t>
            </w:r>
          </w:p>
        </w:tc>
      </w:tr>
    </w:tbl>
    <w:p w14:paraId="1A428697" w14:textId="77777777" w:rsidR="0032258F" w:rsidRPr="00692E09" w:rsidRDefault="0032258F" w:rsidP="0032258F">
      <w:pPr>
        <w:ind w:firstLine="540"/>
        <w:rPr>
          <w:rFonts w:ascii="Times New Roman" w:hAnsi="Times New Roman"/>
        </w:rPr>
      </w:pPr>
    </w:p>
    <w:p w14:paraId="05321CEF" w14:textId="732D391C" w:rsidR="0032258F" w:rsidRPr="00692E09" w:rsidRDefault="0032258F" w:rsidP="00746B6E">
      <w:pPr>
        <w:spacing w:line="288" w:lineRule="auto"/>
        <w:ind w:firstLine="547"/>
        <w:rPr>
          <w:rFonts w:ascii="Times New Roman" w:hAnsi="Times New Roman"/>
        </w:rPr>
      </w:pPr>
      <w:r w:rsidRPr="00692E09">
        <w:rPr>
          <w:rFonts w:ascii="Times New Roman" w:hAnsi="Times New Roman"/>
        </w:rPr>
        <w:t>Ứng dụng trong xét duyệt:</w:t>
      </w:r>
    </w:p>
    <w:p w14:paraId="6E8CBAA3" w14:textId="77777777" w:rsidR="0032258F" w:rsidRPr="00692E09" w:rsidRDefault="0032258F" w:rsidP="00746B6E">
      <w:pPr>
        <w:spacing w:line="288" w:lineRule="auto"/>
        <w:ind w:firstLine="547"/>
        <w:rPr>
          <w:rFonts w:ascii="Times New Roman" w:hAnsi="Times New Roman"/>
        </w:rPr>
      </w:pPr>
      <w:r w:rsidRPr="00692E09">
        <w:rPr>
          <w:rFonts w:ascii="Times New Roman" w:hAnsi="Times New Roman"/>
        </w:rPr>
        <w:t>Dự án có TRL dưới 3: Loại</w:t>
      </w:r>
    </w:p>
    <w:p w14:paraId="27E0F9CD" w14:textId="7FD2CF1B" w:rsidR="0032258F" w:rsidRPr="00692E09" w:rsidRDefault="0032258F" w:rsidP="00746B6E">
      <w:pPr>
        <w:spacing w:line="288" w:lineRule="auto"/>
        <w:ind w:firstLine="547"/>
        <w:rPr>
          <w:rFonts w:ascii="Times New Roman" w:hAnsi="Times New Roman"/>
        </w:rPr>
      </w:pPr>
      <w:r w:rsidRPr="00692E09">
        <w:rPr>
          <w:rFonts w:ascii="Times New Roman" w:hAnsi="Times New Roman"/>
        </w:rPr>
        <w:t>TRL 3-5: hỗ trợ tiền ươm tạo, nghiên cứu phát triển.</w:t>
      </w:r>
    </w:p>
    <w:p w14:paraId="7CDBE73D" w14:textId="670DD70A" w:rsidR="0032258F" w:rsidRPr="00692E09" w:rsidRDefault="0032258F" w:rsidP="00746B6E">
      <w:pPr>
        <w:spacing w:line="288" w:lineRule="auto"/>
        <w:ind w:firstLine="547"/>
        <w:rPr>
          <w:rFonts w:ascii="Times New Roman" w:hAnsi="Times New Roman"/>
        </w:rPr>
      </w:pPr>
      <w:r w:rsidRPr="00692E09">
        <w:rPr>
          <w:rFonts w:ascii="Times New Roman" w:hAnsi="Times New Roman"/>
        </w:rPr>
        <w:t>TRL 6-7: hỗ trợ thử nghiệm, kiểm định, hoàn thiện sản phẩm.</w:t>
      </w:r>
    </w:p>
    <w:p w14:paraId="1B431117" w14:textId="206DFAB8" w:rsidR="0032258F" w:rsidRPr="00692E09" w:rsidRDefault="0032258F" w:rsidP="00746B6E">
      <w:pPr>
        <w:spacing w:line="288" w:lineRule="auto"/>
        <w:ind w:firstLine="547"/>
        <w:rPr>
          <w:rFonts w:ascii="Times New Roman" w:hAnsi="Times New Roman"/>
        </w:rPr>
      </w:pPr>
      <w:r w:rsidRPr="00692E09">
        <w:rPr>
          <w:rFonts w:ascii="Times New Roman" w:hAnsi="Times New Roman"/>
        </w:rPr>
        <w:lastRenderedPageBreak/>
        <w:t>TRL 8-9: ưu tiên hỗ trợ tăng tốc, thương mại hóa.</w:t>
      </w:r>
    </w:p>
    <w:p w14:paraId="76F351A1" w14:textId="0E6DFE9F" w:rsidR="0032258F" w:rsidRPr="00692E09" w:rsidRDefault="0032258F" w:rsidP="00746B6E">
      <w:pPr>
        <w:spacing w:line="288" w:lineRule="auto"/>
        <w:ind w:firstLine="547"/>
        <w:rPr>
          <w:rFonts w:ascii="Times New Roman" w:hAnsi="Times New Roman"/>
        </w:rPr>
      </w:pPr>
      <w:r w:rsidRPr="00692E09">
        <w:rPr>
          <w:rFonts w:ascii="Times New Roman" w:hAnsi="Times New Roman"/>
        </w:rPr>
        <w:t>- Quy mô thị trường</w:t>
      </w:r>
      <w:r w:rsidR="00080273" w:rsidRPr="00692E09">
        <w:rPr>
          <w:rFonts w:ascii="Times New Roman" w:hAnsi="Times New Roman"/>
        </w:rPr>
        <w:t>:</w:t>
      </w:r>
    </w:p>
    <w:p w14:paraId="708C3902" w14:textId="77777777" w:rsidR="0032258F" w:rsidRPr="00692E09" w:rsidRDefault="0032258F" w:rsidP="00746B6E">
      <w:pPr>
        <w:spacing w:line="288" w:lineRule="auto"/>
        <w:ind w:firstLine="547"/>
        <w:rPr>
          <w:rFonts w:ascii="Times New Roman" w:hAnsi="Times New Roman"/>
        </w:rPr>
      </w:pPr>
      <w:r w:rsidRPr="00692E09">
        <w:rPr>
          <w:rFonts w:ascii="Times New Roman" w:hAnsi="Times New Roman"/>
        </w:rPr>
        <w:t>Cách xác định:</w:t>
      </w:r>
    </w:p>
    <w:p w14:paraId="4E73FE55" w14:textId="77777777" w:rsidR="0032258F" w:rsidRPr="00692E09" w:rsidRDefault="0032258F" w:rsidP="00746B6E">
      <w:pPr>
        <w:spacing w:line="288" w:lineRule="auto"/>
        <w:ind w:firstLine="547"/>
        <w:rPr>
          <w:rFonts w:ascii="Times New Roman" w:hAnsi="Times New Roman"/>
        </w:rPr>
      </w:pPr>
      <w:r w:rsidRPr="00692E09">
        <w:rPr>
          <w:rFonts w:ascii="Times New Roman" w:hAnsi="Times New Roman"/>
        </w:rPr>
        <w:t>TAM (Total Addressable Market): Tổng thị trường có thể phục vụ.</w:t>
      </w:r>
    </w:p>
    <w:p w14:paraId="52F0DF6A" w14:textId="77777777" w:rsidR="0032258F" w:rsidRPr="00692E09" w:rsidRDefault="0032258F" w:rsidP="00746B6E">
      <w:pPr>
        <w:spacing w:line="288" w:lineRule="auto"/>
        <w:ind w:firstLine="547"/>
        <w:rPr>
          <w:rFonts w:ascii="Times New Roman" w:hAnsi="Times New Roman"/>
        </w:rPr>
      </w:pPr>
      <w:r w:rsidRPr="00692E09">
        <w:rPr>
          <w:rFonts w:ascii="Times New Roman" w:hAnsi="Times New Roman"/>
        </w:rPr>
        <w:t>SAM (Serviceable Available Market): Phần thị trường phù hợp với mô hình của doanh nghiệp.</w:t>
      </w:r>
    </w:p>
    <w:p w14:paraId="7DB7CBDB" w14:textId="77777777" w:rsidR="0032258F" w:rsidRPr="00692E09" w:rsidRDefault="0032258F" w:rsidP="00746B6E">
      <w:pPr>
        <w:spacing w:line="288" w:lineRule="auto"/>
        <w:ind w:firstLine="547"/>
        <w:rPr>
          <w:rFonts w:ascii="Times New Roman" w:hAnsi="Times New Roman"/>
        </w:rPr>
      </w:pPr>
      <w:r w:rsidRPr="00692E09">
        <w:rPr>
          <w:rFonts w:ascii="Times New Roman" w:hAnsi="Times New Roman"/>
        </w:rPr>
        <w:t>SOM (Serviceable Obtainable Market): Phần thị trường doanh nghiệp kỳ vọng giành được.</w:t>
      </w:r>
    </w:p>
    <w:p w14:paraId="0F149569" w14:textId="77777777" w:rsidR="0032258F" w:rsidRPr="00692E09" w:rsidRDefault="0032258F" w:rsidP="00746B6E">
      <w:pPr>
        <w:spacing w:line="288" w:lineRule="auto"/>
        <w:ind w:firstLine="547"/>
        <w:rPr>
          <w:rFonts w:ascii="Times New Roman" w:hAnsi="Times New Roman"/>
        </w:rPr>
      </w:pPr>
      <w:r w:rsidRPr="00692E09">
        <w:rPr>
          <w:rFonts w:ascii="Times New Roman" w:hAnsi="Times New Roman"/>
        </w:rPr>
        <w:t>Ứng dụng trong xét duyệt:</w:t>
      </w:r>
    </w:p>
    <w:p w14:paraId="23B49292" w14:textId="77777777" w:rsidR="0032258F" w:rsidRPr="00692E09" w:rsidRDefault="0032258F" w:rsidP="00746B6E">
      <w:pPr>
        <w:spacing w:line="288" w:lineRule="auto"/>
        <w:ind w:firstLine="547"/>
        <w:rPr>
          <w:rFonts w:ascii="Times New Roman" w:hAnsi="Times New Roman"/>
        </w:rPr>
      </w:pPr>
      <w:r w:rsidRPr="00692E09">
        <w:rPr>
          <w:rFonts w:ascii="Times New Roman" w:hAnsi="Times New Roman"/>
        </w:rPr>
        <w:t>Ưu tiên các dự án có SAM &gt; 100 tỷ đồng/năm hoặc có tiềm năng mở rộng quốc tế.</w:t>
      </w:r>
    </w:p>
    <w:p w14:paraId="6167B212" w14:textId="77777777" w:rsidR="0032258F" w:rsidRPr="00692E09" w:rsidRDefault="0032258F" w:rsidP="00746B6E">
      <w:pPr>
        <w:spacing w:line="288" w:lineRule="auto"/>
        <w:ind w:firstLine="547"/>
        <w:rPr>
          <w:rFonts w:ascii="Times New Roman" w:hAnsi="Times New Roman"/>
        </w:rPr>
      </w:pPr>
      <w:r w:rsidRPr="00692E09">
        <w:rPr>
          <w:rFonts w:ascii="Times New Roman" w:hAnsi="Times New Roman"/>
        </w:rPr>
        <w:t>Dự án có số liệu nghiên cứu thị trường rõ ràng, kèm theo dữ liệu độc lập, được đánh giá cao.</w:t>
      </w:r>
    </w:p>
    <w:p w14:paraId="167D6BFB" w14:textId="67F2AD3A" w:rsidR="0032258F" w:rsidRPr="00692E09" w:rsidRDefault="00080273" w:rsidP="00746B6E">
      <w:pPr>
        <w:spacing w:line="288" w:lineRule="auto"/>
        <w:ind w:firstLine="547"/>
        <w:rPr>
          <w:rFonts w:ascii="Times New Roman" w:hAnsi="Times New Roman"/>
        </w:rPr>
      </w:pPr>
      <w:r w:rsidRPr="00692E09">
        <w:rPr>
          <w:rFonts w:ascii="Times New Roman" w:hAnsi="Times New Roman"/>
        </w:rPr>
        <w:t>-</w:t>
      </w:r>
      <w:r w:rsidR="0032258F" w:rsidRPr="00692E09">
        <w:rPr>
          <w:rFonts w:ascii="Times New Roman" w:hAnsi="Times New Roman"/>
        </w:rPr>
        <w:t xml:space="preserve"> Khả năng huy động vốn đầu tư tư nhân</w:t>
      </w:r>
      <w:r w:rsidRPr="00692E09">
        <w:rPr>
          <w:rFonts w:ascii="Times New Roman" w:hAnsi="Times New Roman"/>
        </w:rPr>
        <w:t>:</w:t>
      </w:r>
      <w:r w:rsidR="0032258F" w:rsidRPr="00692E09">
        <w:rPr>
          <w:rFonts w:ascii="Times New Roman" w:hAnsi="Times New Roman"/>
        </w:rPr>
        <w:t>Mức độ doanh nghiệp có thể thu hút vốn từ các nhà đầu tư bên ngoài như quỹ đầu tư mạo hiểm, nhà đầu tư thiên thần, các chương trình tài trợ tư nhân.</w:t>
      </w:r>
    </w:p>
    <w:tbl>
      <w:tblPr>
        <w:tblStyle w:val="TableGrid"/>
        <w:tblW w:w="9166" w:type="dxa"/>
        <w:jc w:val="center"/>
        <w:tblLook w:val="04A0" w:firstRow="1" w:lastRow="0" w:firstColumn="1" w:lastColumn="0" w:noHBand="0" w:noVBand="1"/>
      </w:tblPr>
      <w:tblGrid>
        <w:gridCol w:w="1384"/>
        <w:gridCol w:w="7782"/>
      </w:tblGrid>
      <w:tr w:rsidR="00692E09" w:rsidRPr="00692E09" w14:paraId="34ACDBCA" w14:textId="77777777" w:rsidTr="00EA4590">
        <w:trPr>
          <w:trHeight w:val="408"/>
          <w:jc w:val="center"/>
        </w:trPr>
        <w:tc>
          <w:tcPr>
            <w:tcW w:w="1370" w:type="dxa"/>
            <w:vAlign w:val="center"/>
            <w:hideMark/>
          </w:tcPr>
          <w:p w14:paraId="64A43919" w14:textId="77777777" w:rsidR="0032258F" w:rsidRPr="00692E09" w:rsidRDefault="0032258F" w:rsidP="00EA4590">
            <w:pPr>
              <w:jc w:val="center"/>
              <w:rPr>
                <w:rFonts w:ascii="Times New Roman" w:hAnsi="Times New Roman"/>
                <w:b/>
                <w:bCs/>
                <w:sz w:val="26"/>
                <w:szCs w:val="26"/>
              </w:rPr>
            </w:pPr>
            <w:r w:rsidRPr="00692E09">
              <w:rPr>
                <w:rFonts w:ascii="Times New Roman" w:hAnsi="Times New Roman"/>
                <w:b/>
                <w:bCs/>
                <w:sz w:val="26"/>
                <w:szCs w:val="26"/>
              </w:rPr>
              <w:t>Mức điểm</w:t>
            </w:r>
          </w:p>
        </w:tc>
        <w:tc>
          <w:tcPr>
            <w:tcW w:w="7706" w:type="dxa"/>
            <w:vAlign w:val="center"/>
            <w:hideMark/>
          </w:tcPr>
          <w:p w14:paraId="0B2F67C6" w14:textId="77777777" w:rsidR="0032258F" w:rsidRPr="00692E09" w:rsidRDefault="0032258F" w:rsidP="00EA4590">
            <w:pPr>
              <w:jc w:val="center"/>
              <w:rPr>
                <w:rFonts w:ascii="Times New Roman" w:hAnsi="Times New Roman"/>
                <w:b/>
                <w:bCs/>
                <w:sz w:val="26"/>
                <w:szCs w:val="26"/>
              </w:rPr>
            </w:pPr>
            <w:r w:rsidRPr="00692E09">
              <w:rPr>
                <w:rFonts w:ascii="Times New Roman" w:hAnsi="Times New Roman"/>
                <w:b/>
                <w:bCs/>
                <w:sz w:val="26"/>
                <w:szCs w:val="26"/>
              </w:rPr>
              <w:t>Tiêu chí</w:t>
            </w:r>
          </w:p>
        </w:tc>
      </w:tr>
      <w:tr w:rsidR="00692E09" w:rsidRPr="00692E09" w14:paraId="0C8F1EAD" w14:textId="77777777" w:rsidTr="00EA4590">
        <w:trPr>
          <w:trHeight w:val="414"/>
          <w:jc w:val="center"/>
        </w:trPr>
        <w:tc>
          <w:tcPr>
            <w:tcW w:w="1370" w:type="dxa"/>
            <w:vAlign w:val="center"/>
            <w:hideMark/>
          </w:tcPr>
          <w:p w14:paraId="6678AB73"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1</w:t>
            </w:r>
          </w:p>
        </w:tc>
        <w:tc>
          <w:tcPr>
            <w:tcW w:w="7706" w:type="dxa"/>
            <w:vAlign w:val="center"/>
            <w:hideMark/>
          </w:tcPr>
          <w:p w14:paraId="3E56372A"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Chưa huy động được vốn tư nhân nào</w:t>
            </w:r>
          </w:p>
        </w:tc>
      </w:tr>
      <w:tr w:rsidR="00692E09" w:rsidRPr="00692E09" w14:paraId="47FD703C" w14:textId="77777777" w:rsidTr="00EA4590">
        <w:trPr>
          <w:trHeight w:val="421"/>
          <w:jc w:val="center"/>
        </w:trPr>
        <w:tc>
          <w:tcPr>
            <w:tcW w:w="1370" w:type="dxa"/>
            <w:vAlign w:val="center"/>
            <w:hideMark/>
          </w:tcPr>
          <w:p w14:paraId="69989335"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2</w:t>
            </w:r>
          </w:p>
        </w:tc>
        <w:tc>
          <w:tcPr>
            <w:tcW w:w="7706" w:type="dxa"/>
            <w:vAlign w:val="center"/>
            <w:hideMark/>
          </w:tcPr>
          <w:p w14:paraId="1D545995"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Có thư quan tâm (LOI) từ nhà đầu tư, chưa có vốn</w:t>
            </w:r>
          </w:p>
        </w:tc>
      </w:tr>
      <w:tr w:rsidR="00692E09" w:rsidRPr="00692E09" w14:paraId="265437C1" w14:textId="77777777" w:rsidTr="00EA4590">
        <w:trPr>
          <w:trHeight w:val="413"/>
          <w:jc w:val="center"/>
        </w:trPr>
        <w:tc>
          <w:tcPr>
            <w:tcW w:w="1370" w:type="dxa"/>
            <w:vAlign w:val="center"/>
            <w:hideMark/>
          </w:tcPr>
          <w:p w14:paraId="60C79618"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3</w:t>
            </w:r>
          </w:p>
        </w:tc>
        <w:tc>
          <w:tcPr>
            <w:tcW w:w="7706" w:type="dxa"/>
            <w:vAlign w:val="center"/>
            <w:hideMark/>
          </w:tcPr>
          <w:p w14:paraId="63D610ED"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Đã huy động được dưới 1 tỷ đồng từ nhà đầu tư thiên thần</w:t>
            </w:r>
          </w:p>
        </w:tc>
      </w:tr>
      <w:tr w:rsidR="00692E09" w:rsidRPr="00692E09" w14:paraId="2692ABDA" w14:textId="77777777" w:rsidTr="00EA4590">
        <w:trPr>
          <w:trHeight w:val="404"/>
          <w:jc w:val="center"/>
        </w:trPr>
        <w:tc>
          <w:tcPr>
            <w:tcW w:w="1370" w:type="dxa"/>
            <w:vAlign w:val="center"/>
            <w:hideMark/>
          </w:tcPr>
          <w:p w14:paraId="07EBB0EC"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4</w:t>
            </w:r>
          </w:p>
        </w:tc>
        <w:tc>
          <w:tcPr>
            <w:tcW w:w="7706" w:type="dxa"/>
            <w:vAlign w:val="center"/>
            <w:hideMark/>
          </w:tcPr>
          <w:p w14:paraId="77EEFDFC"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Đã huy động 1–5 tỷ đồng từ VC, hoặc có cam kết đầu tư</w:t>
            </w:r>
          </w:p>
        </w:tc>
      </w:tr>
      <w:tr w:rsidR="0032258F" w:rsidRPr="00692E09" w14:paraId="56F342CE" w14:textId="77777777" w:rsidTr="00EA4590">
        <w:trPr>
          <w:trHeight w:val="438"/>
          <w:jc w:val="center"/>
        </w:trPr>
        <w:tc>
          <w:tcPr>
            <w:tcW w:w="1370" w:type="dxa"/>
            <w:vAlign w:val="center"/>
            <w:hideMark/>
          </w:tcPr>
          <w:p w14:paraId="63D7950C" w14:textId="77777777" w:rsidR="0032258F" w:rsidRPr="00692E09" w:rsidRDefault="0032258F" w:rsidP="00EA4590">
            <w:pPr>
              <w:jc w:val="center"/>
              <w:rPr>
                <w:rFonts w:ascii="Times New Roman" w:hAnsi="Times New Roman"/>
                <w:sz w:val="26"/>
                <w:szCs w:val="26"/>
              </w:rPr>
            </w:pPr>
            <w:r w:rsidRPr="00692E09">
              <w:rPr>
                <w:rFonts w:ascii="Times New Roman" w:hAnsi="Times New Roman"/>
                <w:sz w:val="26"/>
                <w:szCs w:val="26"/>
              </w:rPr>
              <w:t>5</w:t>
            </w:r>
          </w:p>
        </w:tc>
        <w:tc>
          <w:tcPr>
            <w:tcW w:w="7706" w:type="dxa"/>
            <w:vAlign w:val="center"/>
            <w:hideMark/>
          </w:tcPr>
          <w:p w14:paraId="607DD8CE" w14:textId="77777777" w:rsidR="0032258F" w:rsidRPr="00692E09" w:rsidRDefault="0032258F" w:rsidP="00EA4590">
            <w:pPr>
              <w:jc w:val="both"/>
              <w:rPr>
                <w:rFonts w:ascii="Times New Roman" w:hAnsi="Times New Roman"/>
                <w:sz w:val="26"/>
                <w:szCs w:val="26"/>
              </w:rPr>
            </w:pPr>
            <w:r w:rsidRPr="00692E09">
              <w:rPr>
                <w:rFonts w:ascii="Times New Roman" w:hAnsi="Times New Roman"/>
                <w:sz w:val="26"/>
                <w:szCs w:val="26"/>
              </w:rPr>
              <w:t>Đã huy động &gt;5 tỷ đồng, hoặc có nhà đầu tư lớn, chiến lược</w:t>
            </w:r>
          </w:p>
        </w:tc>
      </w:tr>
    </w:tbl>
    <w:p w14:paraId="7A5D949E" w14:textId="77777777" w:rsidR="00A87DD5" w:rsidRPr="00692E09" w:rsidRDefault="00A87DD5" w:rsidP="009F0C3A">
      <w:pPr>
        <w:ind w:firstLine="720"/>
        <w:jc w:val="both"/>
        <w:rPr>
          <w:rFonts w:ascii="Times New Roman" w:hAnsi="Times New Roman"/>
          <w:szCs w:val="28"/>
        </w:rPr>
      </w:pPr>
    </w:p>
    <w:p w14:paraId="235E071A" w14:textId="77777777" w:rsidR="00643561" w:rsidRPr="00692E09" w:rsidRDefault="00643561" w:rsidP="00746B6E">
      <w:pPr>
        <w:spacing w:line="288" w:lineRule="auto"/>
        <w:ind w:firstLine="720"/>
        <w:jc w:val="center"/>
        <w:rPr>
          <w:rFonts w:ascii="Times New Roman" w:hAnsi="Times New Roman"/>
          <w:b/>
          <w:szCs w:val="28"/>
        </w:rPr>
      </w:pPr>
    </w:p>
    <w:p w14:paraId="2B7681E6" w14:textId="27207610" w:rsidR="00FD4A14" w:rsidRPr="00692E09" w:rsidRDefault="0041461E" w:rsidP="00746B6E">
      <w:pPr>
        <w:spacing w:line="288" w:lineRule="auto"/>
        <w:ind w:firstLine="720"/>
        <w:jc w:val="center"/>
        <w:rPr>
          <w:rFonts w:ascii="Times New Roman" w:hAnsi="Times New Roman"/>
          <w:b/>
          <w:szCs w:val="28"/>
        </w:rPr>
      </w:pPr>
      <w:r w:rsidRPr="00692E09">
        <w:rPr>
          <w:rFonts w:ascii="Times New Roman" w:hAnsi="Times New Roman"/>
          <w:b/>
          <w:szCs w:val="28"/>
        </w:rPr>
        <w:t xml:space="preserve">Chương </w:t>
      </w:r>
      <w:r w:rsidR="00FD4A14" w:rsidRPr="00692E09">
        <w:rPr>
          <w:rFonts w:ascii="Times New Roman" w:hAnsi="Times New Roman"/>
          <w:b/>
          <w:szCs w:val="28"/>
        </w:rPr>
        <w:t>II</w:t>
      </w:r>
      <w:r w:rsidRPr="00692E09">
        <w:rPr>
          <w:rFonts w:ascii="Times New Roman" w:hAnsi="Times New Roman"/>
          <w:b/>
          <w:szCs w:val="28"/>
        </w:rPr>
        <w:t>I</w:t>
      </w:r>
    </w:p>
    <w:p w14:paraId="734A6A50" w14:textId="4C4C7021" w:rsidR="0041461E" w:rsidRPr="00692E09" w:rsidRDefault="0041461E" w:rsidP="00746B6E">
      <w:pPr>
        <w:spacing w:line="288" w:lineRule="auto"/>
        <w:ind w:firstLine="720"/>
        <w:jc w:val="center"/>
        <w:rPr>
          <w:rFonts w:ascii="Times New Roman" w:hAnsi="Times New Roman"/>
          <w:b/>
          <w:szCs w:val="28"/>
        </w:rPr>
      </w:pPr>
      <w:r w:rsidRPr="00692E09">
        <w:rPr>
          <w:rFonts w:ascii="Times New Roman" w:hAnsi="Times New Roman"/>
          <w:b/>
          <w:szCs w:val="28"/>
        </w:rPr>
        <w:t>TỔ CHỨC THỰC HIỆN</w:t>
      </w:r>
    </w:p>
    <w:p w14:paraId="08DD7BAD" w14:textId="3D6D17C0" w:rsidR="0041461E" w:rsidRPr="00692E09" w:rsidRDefault="0041461E" w:rsidP="00746B6E">
      <w:pPr>
        <w:spacing w:line="288" w:lineRule="auto"/>
        <w:ind w:firstLine="720"/>
        <w:jc w:val="both"/>
        <w:rPr>
          <w:rFonts w:ascii="Times New Roman" w:hAnsi="Times New Roman"/>
          <w:b/>
          <w:szCs w:val="28"/>
        </w:rPr>
      </w:pPr>
      <w:r w:rsidRPr="00692E09">
        <w:rPr>
          <w:rFonts w:ascii="Times New Roman" w:hAnsi="Times New Roman"/>
          <w:b/>
          <w:szCs w:val="28"/>
        </w:rPr>
        <w:t xml:space="preserve">Điều </w:t>
      </w:r>
      <w:r w:rsidR="002E43D9" w:rsidRPr="00692E09">
        <w:rPr>
          <w:rFonts w:ascii="Times New Roman" w:hAnsi="Times New Roman"/>
          <w:b/>
          <w:szCs w:val="28"/>
        </w:rPr>
        <w:t>10</w:t>
      </w:r>
      <w:r w:rsidRPr="00692E09">
        <w:rPr>
          <w:rFonts w:ascii="Times New Roman" w:hAnsi="Times New Roman"/>
          <w:b/>
          <w:szCs w:val="28"/>
        </w:rPr>
        <w:t>. Tổ chức thực hiện</w:t>
      </w:r>
    </w:p>
    <w:p w14:paraId="2AC4C951" w14:textId="77777777" w:rsidR="00D54A5D" w:rsidRPr="00692E09" w:rsidRDefault="00D54A5D" w:rsidP="00746B6E">
      <w:pPr>
        <w:spacing w:line="288" w:lineRule="auto"/>
        <w:ind w:firstLine="720"/>
        <w:jc w:val="both"/>
        <w:rPr>
          <w:rFonts w:ascii="Times New Roman" w:hAnsi="Times New Roman"/>
        </w:rPr>
      </w:pPr>
      <w:r w:rsidRPr="00692E09">
        <w:rPr>
          <w:rFonts w:ascii="Times New Roman" w:hAnsi="Times New Roman"/>
        </w:rPr>
        <w:t>1. Sở Khoa học và Công nghệ có trách nhiệm sau đây:</w:t>
      </w:r>
    </w:p>
    <w:p w14:paraId="7C40E0A4" w14:textId="2434953F" w:rsidR="00D54A5D" w:rsidRPr="00692E09" w:rsidRDefault="00D54A5D" w:rsidP="00746B6E">
      <w:pPr>
        <w:spacing w:line="288" w:lineRule="auto"/>
        <w:ind w:firstLine="720"/>
        <w:jc w:val="both"/>
        <w:rPr>
          <w:rFonts w:ascii="Times New Roman" w:hAnsi="Times New Roman"/>
        </w:rPr>
      </w:pPr>
      <w:r w:rsidRPr="00692E09">
        <w:rPr>
          <w:rFonts w:ascii="Times New Roman" w:hAnsi="Times New Roman"/>
        </w:rPr>
        <w:t>a) Tổ chức thực hiện nhiệm vụ, quyền hạn được giao tại Quy</w:t>
      </w:r>
      <w:r w:rsidR="00643561" w:rsidRPr="00692E09">
        <w:rPr>
          <w:rFonts w:ascii="Times New Roman" w:hAnsi="Times New Roman"/>
        </w:rPr>
        <w:t>ết</w:t>
      </w:r>
      <w:r w:rsidRPr="00692E09">
        <w:rPr>
          <w:rFonts w:ascii="Times New Roman" w:hAnsi="Times New Roman"/>
        </w:rPr>
        <w:t xml:space="preserve"> định này. Trường hợp phát sinh vướng mắc, bất cập trong quá trình triển khai thi hành, báo cáo Ủy ban nhân dân Thành phố để kịp thời xử lý, tháo gỡ. </w:t>
      </w:r>
    </w:p>
    <w:p w14:paraId="4D7208B4" w14:textId="76FC4F4D" w:rsidR="00D54A5D" w:rsidRPr="00692E09" w:rsidRDefault="00D54A5D" w:rsidP="00746B6E">
      <w:pPr>
        <w:spacing w:line="288" w:lineRule="auto"/>
        <w:ind w:firstLine="720"/>
        <w:jc w:val="both"/>
        <w:rPr>
          <w:rFonts w:ascii="Times New Roman" w:hAnsi="Times New Roman"/>
        </w:rPr>
      </w:pPr>
      <w:r w:rsidRPr="00692E09">
        <w:rPr>
          <w:rFonts w:ascii="Times New Roman" w:hAnsi="Times New Roman"/>
        </w:rPr>
        <w:t>b) Xây dựng dự toán để thực hiện nhiệm vụ hỗ trợ.</w:t>
      </w:r>
    </w:p>
    <w:p w14:paraId="1F26D119" w14:textId="278961EC" w:rsidR="00D54A5D" w:rsidRPr="00692E09" w:rsidRDefault="00D54A5D" w:rsidP="00746B6E">
      <w:pPr>
        <w:spacing w:line="288" w:lineRule="auto"/>
        <w:ind w:firstLine="720"/>
        <w:jc w:val="both"/>
        <w:rPr>
          <w:rFonts w:ascii="Times New Roman" w:hAnsi="Times New Roman"/>
          <w:szCs w:val="28"/>
        </w:rPr>
      </w:pPr>
      <w:r w:rsidRPr="00692E09">
        <w:rPr>
          <w:rFonts w:ascii="Times New Roman" w:hAnsi="Times New Roman"/>
          <w:szCs w:val="28"/>
        </w:rPr>
        <w:t>c)</w:t>
      </w:r>
      <w:r w:rsidRPr="00692E09">
        <w:rPr>
          <w:rFonts w:ascii="Times New Roman" w:hAnsi="Times New Roman"/>
          <w:b/>
          <w:szCs w:val="28"/>
        </w:rPr>
        <w:t xml:space="preserve"> </w:t>
      </w:r>
      <w:r w:rsidRPr="00692E09">
        <w:rPr>
          <w:rFonts w:ascii="Times New Roman" w:hAnsi="Times New Roman"/>
          <w:szCs w:val="28"/>
        </w:rPr>
        <w:t xml:space="preserve">Sở Khoa học và Công nghệ tổng hợp, báo cáo </w:t>
      </w:r>
      <w:r w:rsidR="00643561" w:rsidRPr="00692E09">
        <w:rPr>
          <w:rFonts w:ascii="Times New Roman" w:hAnsi="Times New Roman"/>
        </w:rPr>
        <w:t>Ủy ban nhân dân</w:t>
      </w:r>
      <w:r w:rsidR="00643561" w:rsidRPr="00692E09">
        <w:rPr>
          <w:rFonts w:ascii="Times New Roman" w:hAnsi="Times New Roman"/>
          <w:szCs w:val="28"/>
        </w:rPr>
        <w:t xml:space="preserve"> </w:t>
      </w:r>
      <w:r w:rsidRPr="00692E09">
        <w:rPr>
          <w:rFonts w:ascii="Times New Roman" w:hAnsi="Times New Roman"/>
          <w:szCs w:val="28"/>
        </w:rPr>
        <w:t xml:space="preserve">Thành phố định kỳ 6 tháng một lần về kết quả triển khai các chính sách hỗ trợ (vào kỳ họp giữa năm và cuối năm), đồng thời đề xuất các giải pháp tháo gỡ khó khăn, kiến nghị điều chỉnh (nếu cần). </w:t>
      </w:r>
    </w:p>
    <w:p w14:paraId="587AB847" w14:textId="0E972768" w:rsidR="00D54A5D" w:rsidRPr="00692E09" w:rsidRDefault="00D54A5D" w:rsidP="00746B6E">
      <w:pPr>
        <w:spacing w:line="288" w:lineRule="auto"/>
        <w:ind w:firstLine="720"/>
        <w:jc w:val="both"/>
        <w:rPr>
          <w:rFonts w:ascii="Times New Roman" w:hAnsi="Times New Roman"/>
        </w:rPr>
      </w:pPr>
      <w:r w:rsidRPr="00692E09">
        <w:rPr>
          <w:rFonts w:ascii="Times New Roman" w:hAnsi="Times New Roman"/>
        </w:rPr>
        <w:lastRenderedPageBreak/>
        <w:t xml:space="preserve">2. Trên cơ sở tổng hợp, đề xuất của Sở Khoa học và Công nghệ và các sở, ban, ngành, đơn vị liên quan, Sở Tài chính tham mưu Ủy ban nhân dân Thành phố trình Hội đồng nhân dân Thành phố quyết định bố trí kinh phí giao các đơn vị triển khai thực hiện Quyết định từ nguồn kinh phí chi thường xuyên ngân sách cấp Thành phố theo quy định của Luật Ngân sách nhà nước và các quy định có liên quan. </w:t>
      </w:r>
    </w:p>
    <w:p w14:paraId="1C395DD4" w14:textId="734743F1" w:rsidR="0041461E" w:rsidRPr="00692E09" w:rsidRDefault="00D54A5D" w:rsidP="00746B6E">
      <w:pPr>
        <w:spacing w:line="288" w:lineRule="auto"/>
        <w:ind w:firstLine="720"/>
        <w:jc w:val="both"/>
        <w:rPr>
          <w:rFonts w:ascii="Times New Roman" w:hAnsi="Times New Roman"/>
          <w:szCs w:val="28"/>
        </w:rPr>
      </w:pPr>
      <w:r w:rsidRPr="00692E09">
        <w:rPr>
          <w:rFonts w:ascii="Times New Roman" w:hAnsi="Times New Roman"/>
          <w:szCs w:val="28"/>
        </w:rPr>
        <w:t>3.</w:t>
      </w:r>
      <w:r w:rsidR="0041461E" w:rsidRPr="00692E09">
        <w:rPr>
          <w:rFonts w:ascii="Times New Roman" w:hAnsi="Times New Roman"/>
          <w:szCs w:val="28"/>
        </w:rPr>
        <w:t xml:space="preserve"> </w:t>
      </w:r>
      <w:r w:rsidRPr="00692E09">
        <w:rPr>
          <w:rFonts w:ascii="Times New Roman" w:hAnsi="Times New Roman"/>
          <w:szCs w:val="28"/>
        </w:rPr>
        <w:t>Các</w:t>
      </w:r>
      <w:r w:rsidR="0041461E" w:rsidRPr="00692E09">
        <w:rPr>
          <w:rFonts w:ascii="Times New Roman" w:hAnsi="Times New Roman"/>
          <w:szCs w:val="28"/>
        </w:rPr>
        <w:t xml:space="preserve"> sở, ban, ngành Thành phố khác trong phạm vi nhiệm vụ, quyền hạn của mình có trách nhiệm phối hợp với Sở Khoa học và Công nghệ thực hiện các nội dung hỗ trợ tương ứng; tham gia thẩm định hồ sơ hỗ trợ (khi được yêu cầu); kiểm tra, theo dõi, đánh giá hoạt động đầu tư, hỗ trợ thuộc lĩnh vực quản lý</w:t>
      </w:r>
      <w:r w:rsidRPr="00692E09">
        <w:rPr>
          <w:rFonts w:ascii="Times New Roman" w:hAnsi="Times New Roman"/>
          <w:szCs w:val="28"/>
        </w:rPr>
        <w:t>.</w:t>
      </w:r>
    </w:p>
    <w:p w14:paraId="5FD15199" w14:textId="4E55F2B4" w:rsidR="0041461E" w:rsidRPr="00692E09" w:rsidRDefault="00D54A5D" w:rsidP="00746B6E">
      <w:pPr>
        <w:spacing w:line="288" w:lineRule="auto"/>
        <w:ind w:firstLine="720"/>
        <w:jc w:val="both"/>
        <w:rPr>
          <w:rFonts w:ascii="Times New Roman" w:hAnsi="Times New Roman"/>
          <w:szCs w:val="28"/>
        </w:rPr>
      </w:pPr>
      <w:r w:rsidRPr="00692E09">
        <w:rPr>
          <w:rFonts w:ascii="Times New Roman" w:hAnsi="Times New Roman"/>
          <w:szCs w:val="28"/>
        </w:rPr>
        <w:t>4.</w:t>
      </w:r>
      <w:r w:rsidR="0041461E" w:rsidRPr="00692E09">
        <w:rPr>
          <w:rFonts w:ascii="Times New Roman" w:hAnsi="Times New Roman"/>
          <w:szCs w:val="28"/>
        </w:rPr>
        <w:t xml:space="preserve"> Ban Quản lý các Khu công nghệ cao và các khu công nghiệp Thành phố, Trung tâm Đổi mới sáng tạo Hà Nội, Sàn Giao dịch công nghệ Hà Nội và các đơn vị quản lý hạ tầng có liên quan </w:t>
      </w:r>
      <w:r w:rsidR="007D3927" w:rsidRPr="00692E09">
        <w:rPr>
          <w:rFonts w:ascii="Times New Roman" w:hAnsi="Times New Roman"/>
          <w:szCs w:val="28"/>
        </w:rPr>
        <w:t>c</w:t>
      </w:r>
      <w:r w:rsidR="007D3927" w:rsidRPr="00692E09">
        <w:rPr>
          <w:rFonts w:ascii="Times New Roman" w:hAnsi="Times New Roman"/>
        </w:rPr>
        <w:t>ó trách nhiệm phối hợp, tạo điều kiện thuận lợi để doanh nghiệp, tổ chức, cá nhân được hưởng ưu đãi, hỗ trợ theo Quy định này tiếp cận, khai thác hiệu quả hạ tầng phục vụ hoạt động khoa học và công nghệ, đổi mới sáng tạo và chuyển đổi số.</w:t>
      </w:r>
    </w:p>
    <w:p w14:paraId="538193F6" w14:textId="117EC70F" w:rsidR="00FD4A14" w:rsidRPr="00692E09" w:rsidRDefault="00FD4A14" w:rsidP="00746B6E">
      <w:pPr>
        <w:spacing w:line="288" w:lineRule="auto"/>
        <w:ind w:firstLine="720"/>
        <w:jc w:val="both"/>
        <w:rPr>
          <w:rFonts w:ascii="Times New Roman" w:hAnsi="Times New Roman"/>
        </w:rPr>
      </w:pPr>
      <w:r w:rsidRPr="00692E09">
        <w:rPr>
          <w:rFonts w:ascii="Times New Roman" w:hAnsi="Times New Roman"/>
          <w:b/>
        </w:rPr>
        <w:t>Điều 1</w:t>
      </w:r>
      <w:r w:rsidR="002E43D9" w:rsidRPr="00692E09">
        <w:rPr>
          <w:rFonts w:ascii="Times New Roman" w:hAnsi="Times New Roman"/>
          <w:b/>
        </w:rPr>
        <w:t>1</w:t>
      </w:r>
      <w:r w:rsidRPr="00692E09">
        <w:rPr>
          <w:rFonts w:ascii="Times New Roman" w:hAnsi="Times New Roman"/>
          <w:b/>
        </w:rPr>
        <w:t xml:space="preserve">. Điều khoản thi hành </w:t>
      </w:r>
    </w:p>
    <w:p w14:paraId="4723EB4F" w14:textId="77777777" w:rsidR="00FD4A14" w:rsidRPr="00692E09" w:rsidRDefault="00FD4A14" w:rsidP="00746B6E">
      <w:pPr>
        <w:spacing w:line="288" w:lineRule="auto"/>
        <w:ind w:firstLine="720"/>
        <w:jc w:val="both"/>
        <w:rPr>
          <w:rFonts w:ascii="Times New Roman" w:hAnsi="Times New Roman"/>
        </w:rPr>
      </w:pPr>
      <w:r w:rsidRPr="00692E09">
        <w:rPr>
          <w:rFonts w:ascii="Times New Roman" w:hAnsi="Times New Roman"/>
        </w:rPr>
        <w:t xml:space="preserve">1. Trường hợp các văn bản được dẫn chiếu tại Quy định này được bổ sung, sửa đổi hoặc thay thế bằng các văn bản khác thì áp dụng theo các văn bản sửa đổi, bổ sung, thay thế. </w:t>
      </w:r>
    </w:p>
    <w:p w14:paraId="012FA7A3" w14:textId="0DD3708E" w:rsidR="00475093" w:rsidRPr="00692E09" w:rsidRDefault="00FD4A14" w:rsidP="00746B6E">
      <w:pPr>
        <w:spacing w:line="288" w:lineRule="auto"/>
        <w:ind w:firstLine="720"/>
        <w:jc w:val="both"/>
        <w:rPr>
          <w:rFonts w:ascii="Times New Roman" w:hAnsi="Times New Roman"/>
        </w:rPr>
      </w:pPr>
      <w:r w:rsidRPr="00692E09">
        <w:rPr>
          <w:rFonts w:ascii="Times New Roman" w:hAnsi="Times New Roman"/>
        </w:rPr>
        <w:t>2. Trong quá trình tổ chức thực hiện nếu phát sinh vướng mắc, khó khăn cần sửa đổi, bổ sung Quy định này để phù hợp, Sở Khoa học và Công nghệ chủ trì tổng hợp, báo cáo Ủy ban nhân dân Thành phố xem xét, quyết định./.</w:t>
      </w:r>
    </w:p>
    <w:sectPr w:rsidR="00475093" w:rsidRPr="00692E09" w:rsidSect="006F5672">
      <w:headerReference w:type="default" r:id="rId8"/>
      <w:footerReference w:type="default" r:id="rId9"/>
      <w:pgSz w:w="11907" w:h="16839" w:code="9"/>
      <w:pgMar w:top="1138" w:right="1138" w:bottom="1138" w:left="1699"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6804C" w14:textId="77777777" w:rsidR="004B72EA" w:rsidRDefault="004B72EA">
      <w:r>
        <w:separator/>
      </w:r>
    </w:p>
  </w:endnote>
  <w:endnote w:type="continuationSeparator" w:id="0">
    <w:p w14:paraId="7F34B232" w14:textId="77777777" w:rsidR="004B72EA" w:rsidRDefault="004B7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8567B" w14:textId="77777777" w:rsidR="00EA4590" w:rsidRDefault="00EA4590">
    <w:pPr>
      <w:pStyle w:val="Footer"/>
      <w:jc w:val="center"/>
    </w:pPr>
  </w:p>
  <w:p w14:paraId="2DAAA146" w14:textId="77777777" w:rsidR="00EA4590" w:rsidRDefault="00EA4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480EF" w14:textId="77777777" w:rsidR="004B72EA" w:rsidRDefault="004B72EA">
      <w:r>
        <w:separator/>
      </w:r>
    </w:p>
  </w:footnote>
  <w:footnote w:type="continuationSeparator" w:id="0">
    <w:p w14:paraId="2968F942" w14:textId="77777777" w:rsidR="004B72EA" w:rsidRDefault="004B72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1978556"/>
      <w:docPartObj>
        <w:docPartGallery w:val="Page Numbers (Top of Page)"/>
        <w:docPartUnique/>
      </w:docPartObj>
    </w:sdtPr>
    <w:sdtEndPr>
      <w:rPr>
        <w:rFonts w:ascii="Times New Roman" w:hAnsi="Times New Roman"/>
        <w:noProof/>
      </w:rPr>
    </w:sdtEndPr>
    <w:sdtContent>
      <w:p w14:paraId="22DDCC2A" w14:textId="77777777" w:rsidR="00EA4590" w:rsidRPr="00274C6F" w:rsidRDefault="00EA4590">
        <w:pPr>
          <w:pStyle w:val="Header"/>
          <w:jc w:val="center"/>
          <w:rPr>
            <w:rFonts w:ascii="Times New Roman" w:hAnsi="Times New Roman"/>
          </w:rPr>
        </w:pPr>
        <w:r w:rsidRPr="00274C6F">
          <w:rPr>
            <w:rFonts w:ascii="Times New Roman" w:hAnsi="Times New Roman"/>
          </w:rPr>
          <w:fldChar w:fldCharType="begin"/>
        </w:r>
        <w:r w:rsidRPr="00274C6F">
          <w:rPr>
            <w:rFonts w:ascii="Times New Roman" w:hAnsi="Times New Roman"/>
          </w:rPr>
          <w:instrText xml:space="preserve"> PAGE   \* MERGEFORMAT </w:instrText>
        </w:r>
        <w:r w:rsidRPr="00274C6F">
          <w:rPr>
            <w:rFonts w:ascii="Times New Roman" w:hAnsi="Times New Roman"/>
          </w:rPr>
          <w:fldChar w:fldCharType="separate"/>
        </w:r>
        <w:r>
          <w:rPr>
            <w:rFonts w:ascii="Times New Roman" w:hAnsi="Times New Roman"/>
            <w:noProof/>
          </w:rPr>
          <w:t>4</w:t>
        </w:r>
        <w:r w:rsidRPr="00274C6F">
          <w:rPr>
            <w:rFonts w:ascii="Times New Roman" w:hAnsi="Times New Roman"/>
            <w:noProof/>
          </w:rPr>
          <w:fldChar w:fldCharType="end"/>
        </w:r>
      </w:p>
    </w:sdtContent>
  </w:sdt>
  <w:p w14:paraId="31EE1ABC" w14:textId="77777777" w:rsidR="00EA4590" w:rsidRDefault="00EA45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7194A"/>
    <w:multiLevelType w:val="multilevel"/>
    <w:tmpl w:val="D02A8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192185"/>
    <w:multiLevelType w:val="multilevel"/>
    <w:tmpl w:val="2FC27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9E3229"/>
    <w:multiLevelType w:val="multilevel"/>
    <w:tmpl w:val="3BB6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057DF"/>
    <w:multiLevelType w:val="multilevel"/>
    <w:tmpl w:val="97703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6B3BA8"/>
    <w:multiLevelType w:val="multilevel"/>
    <w:tmpl w:val="CE728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6B1A21"/>
    <w:multiLevelType w:val="multilevel"/>
    <w:tmpl w:val="3B105B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3961A2"/>
    <w:multiLevelType w:val="hybridMultilevel"/>
    <w:tmpl w:val="9662BBA2"/>
    <w:lvl w:ilvl="0" w:tplc="0F00E0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5027C8"/>
    <w:multiLevelType w:val="multilevel"/>
    <w:tmpl w:val="97DA2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562BED"/>
    <w:multiLevelType w:val="multilevel"/>
    <w:tmpl w:val="A0B83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8D7E73"/>
    <w:multiLevelType w:val="multilevel"/>
    <w:tmpl w:val="D05A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9451E"/>
    <w:multiLevelType w:val="multilevel"/>
    <w:tmpl w:val="81F40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C53643"/>
    <w:multiLevelType w:val="multilevel"/>
    <w:tmpl w:val="AB66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257FFC"/>
    <w:multiLevelType w:val="multilevel"/>
    <w:tmpl w:val="7B5E4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B80D07"/>
    <w:multiLevelType w:val="multilevel"/>
    <w:tmpl w:val="E6A6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0F99"/>
    <w:multiLevelType w:val="multilevel"/>
    <w:tmpl w:val="26C00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8C7F5B"/>
    <w:multiLevelType w:val="multilevel"/>
    <w:tmpl w:val="41AC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7E3B5C"/>
    <w:multiLevelType w:val="hybridMultilevel"/>
    <w:tmpl w:val="7DC67DCE"/>
    <w:lvl w:ilvl="0" w:tplc="F5FECC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2625C1"/>
    <w:multiLevelType w:val="multilevel"/>
    <w:tmpl w:val="30E4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1131A3"/>
    <w:multiLevelType w:val="multilevel"/>
    <w:tmpl w:val="EDD8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8249D0"/>
    <w:multiLevelType w:val="multilevel"/>
    <w:tmpl w:val="E3B05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9A1314"/>
    <w:multiLevelType w:val="multilevel"/>
    <w:tmpl w:val="26BC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AD075B"/>
    <w:multiLevelType w:val="multilevel"/>
    <w:tmpl w:val="B90C7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D1592D"/>
    <w:multiLevelType w:val="multilevel"/>
    <w:tmpl w:val="AE381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E7332C"/>
    <w:multiLevelType w:val="hybridMultilevel"/>
    <w:tmpl w:val="2DE06B7A"/>
    <w:lvl w:ilvl="0" w:tplc="57ACDC1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3"/>
  </w:num>
  <w:num w:numId="2">
    <w:abstractNumId w:val="6"/>
  </w:num>
  <w:num w:numId="3">
    <w:abstractNumId w:val="16"/>
  </w:num>
  <w:num w:numId="4">
    <w:abstractNumId w:val="7"/>
  </w:num>
  <w:num w:numId="5">
    <w:abstractNumId w:val="13"/>
  </w:num>
  <w:num w:numId="6">
    <w:abstractNumId w:val="3"/>
  </w:num>
  <w:num w:numId="7">
    <w:abstractNumId w:val="14"/>
  </w:num>
  <w:num w:numId="8">
    <w:abstractNumId w:val="0"/>
  </w:num>
  <w:num w:numId="9">
    <w:abstractNumId w:val="8"/>
  </w:num>
  <w:num w:numId="10">
    <w:abstractNumId w:val="5"/>
  </w:num>
  <w:num w:numId="11">
    <w:abstractNumId w:val="1"/>
  </w:num>
  <w:num w:numId="12">
    <w:abstractNumId w:val="10"/>
  </w:num>
  <w:num w:numId="13">
    <w:abstractNumId w:val="12"/>
  </w:num>
  <w:num w:numId="14">
    <w:abstractNumId w:val="9"/>
  </w:num>
  <w:num w:numId="15">
    <w:abstractNumId w:val="19"/>
  </w:num>
  <w:num w:numId="16">
    <w:abstractNumId w:val="22"/>
  </w:num>
  <w:num w:numId="17">
    <w:abstractNumId w:val="20"/>
  </w:num>
  <w:num w:numId="18">
    <w:abstractNumId w:val="18"/>
  </w:num>
  <w:num w:numId="19">
    <w:abstractNumId w:val="11"/>
  </w:num>
  <w:num w:numId="20">
    <w:abstractNumId w:val="2"/>
  </w:num>
  <w:num w:numId="21">
    <w:abstractNumId w:val="17"/>
  </w:num>
  <w:num w:numId="22">
    <w:abstractNumId w:val="4"/>
  </w:num>
  <w:num w:numId="23">
    <w:abstractNumId w:val="15"/>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0827"/>
    <w:rsid w:val="00004B1B"/>
    <w:rsid w:val="00005242"/>
    <w:rsid w:val="00013AB5"/>
    <w:rsid w:val="00032C4C"/>
    <w:rsid w:val="00034AFF"/>
    <w:rsid w:val="000375A7"/>
    <w:rsid w:val="00060827"/>
    <w:rsid w:val="00066F5C"/>
    <w:rsid w:val="0007285D"/>
    <w:rsid w:val="00080273"/>
    <w:rsid w:val="000901AD"/>
    <w:rsid w:val="000B5BAE"/>
    <w:rsid w:val="000B7E20"/>
    <w:rsid w:val="000B7F06"/>
    <w:rsid w:val="000C0F82"/>
    <w:rsid w:val="000D058A"/>
    <w:rsid w:val="000F409E"/>
    <w:rsid w:val="00112229"/>
    <w:rsid w:val="00115AAE"/>
    <w:rsid w:val="00116722"/>
    <w:rsid w:val="0012231B"/>
    <w:rsid w:val="001265E6"/>
    <w:rsid w:val="00152367"/>
    <w:rsid w:val="00155122"/>
    <w:rsid w:val="00170FDD"/>
    <w:rsid w:val="001868AE"/>
    <w:rsid w:val="00187A55"/>
    <w:rsid w:val="0019540A"/>
    <w:rsid w:val="00196D8D"/>
    <w:rsid w:val="001A61E9"/>
    <w:rsid w:val="001C3FD5"/>
    <w:rsid w:val="001D1123"/>
    <w:rsid w:val="001E5698"/>
    <w:rsid w:val="001F109B"/>
    <w:rsid w:val="00211DE1"/>
    <w:rsid w:val="002232B6"/>
    <w:rsid w:val="00232F58"/>
    <w:rsid w:val="00242A7D"/>
    <w:rsid w:val="00250E1A"/>
    <w:rsid w:val="0026223F"/>
    <w:rsid w:val="00264BB1"/>
    <w:rsid w:val="0027695F"/>
    <w:rsid w:val="00277434"/>
    <w:rsid w:val="00290921"/>
    <w:rsid w:val="002B4C8E"/>
    <w:rsid w:val="002B5A2E"/>
    <w:rsid w:val="002E43D9"/>
    <w:rsid w:val="002E4E4F"/>
    <w:rsid w:val="00306550"/>
    <w:rsid w:val="0032258F"/>
    <w:rsid w:val="003306D7"/>
    <w:rsid w:val="00346C38"/>
    <w:rsid w:val="003B0C7C"/>
    <w:rsid w:val="003B32EE"/>
    <w:rsid w:val="003D60C7"/>
    <w:rsid w:val="003D669B"/>
    <w:rsid w:val="003D73AA"/>
    <w:rsid w:val="004119F3"/>
    <w:rsid w:val="0041461E"/>
    <w:rsid w:val="00415147"/>
    <w:rsid w:val="00415A00"/>
    <w:rsid w:val="00421F6A"/>
    <w:rsid w:val="00443118"/>
    <w:rsid w:val="00470A83"/>
    <w:rsid w:val="00475093"/>
    <w:rsid w:val="00494F27"/>
    <w:rsid w:val="004A36AD"/>
    <w:rsid w:val="004A567F"/>
    <w:rsid w:val="004B401B"/>
    <w:rsid w:val="004B72EA"/>
    <w:rsid w:val="004C1F54"/>
    <w:rsid w:val="004C657B"/>
    <w:rsid w:val="004D224F"/>
    <w:rsid w:val="00504391"/>
    <w:rsid w:val="00507065"/>
    <w:rsid w:val="005077A3"/>
    <w:rsid w:val="00510CE5"/>
    <w:rsid w:val="0051380C"/>
    <w:rsid w:val="00555E77"/>
    <w:rsid w:val="00556395"/>
    <w:rsid w:val="00562D5E"/>
    <w:rsid w:val="00576F9E"/>
    <w:rsid w:val="005D3E99"/>
    <w:rsid w:val="005D53D6"/>
    <w:rsid w:val="005E39EB"/>
    <w:rsid w:val="005E7429"/>
    <w:rsid w:val="006012D6"/>
    <w:rsid w:val="006022EC"/>
    <w:rsid w:val="0060489F"/>
    <w:rsid w:val="00606877"/>
    <w:rsid w:val="0061114A"/>
    <w:rsid w:val="00611BAD"/>
    <w:rsid w:val="006168FB"/>
    <w:rsid w:val="00632415"/>
    <w:rsid w:val="00635456"/>
    <w:rsid w:val="00640109"/>
    <w:rsid w:val="00643561"/>
    <w:rsid w:val="00654A45"/>
    <w:rsid w:val="00660049"/>
    <w:rsid w:val="00672475"/>
    <w:rsid w:val="006735C3"/>
    <w:rsid w:val="006831A4"/>
    <w:rsid w:val="006849C3"/>
    <w:rsid w:val="00690F66"/>
    <w:rsid w:val="00692E09"/>
    <w:rsid w:val="006940F4"/>
    <w:rsid w:val="006C0FCE"/>
    <w:rsid w:val="006C46DF"/>
    <w:rsid w:val="006D484B"/>
    <w:rsid w:val="006F5672"/>
    <w:rsid w:val="00702884"/>
    <w:rsid w:val="00704809"/>
    <w:rsid w:val="007126E6"/>
    <w:rsid w:val="00721828"/>
    <w:rsid w:val="00726572"/>
    <w:rsid w:val="00746B6E"/>
    <w:rsid w:val="0075480D"/>
    <w:rsid w:val="00764572"/>
    <w:rsid w:val="0076757B"/>
    <w:rsid w:val="007675CC"/>
    <w:rsid w:val="007750E5"/>
    <w:rsid w:val="0078142B"/>
    <w:rsid w:val="007854C6"/>
    <w:rsid w:val="007901F1"/>
    <w:rsid w:val="00796C17"/>
    <w:rsid w:val="007C3324"/>
    <w:rsid w:val="007C7902"/>
    <w:rsid w:val="007D3927"/>
    <w:rsid w:val="007F3538"/>
    <w:rsid w:val="00816AA8"/>
    <w:rsid w:val="00820E9E"/>
    <w:rsid w:val="00830BFB"/>
    <w:rsid w:val="0083443D"/>
    <w:rsid w:val="00845B19"/>
    <w:rsid w:val="0085458E"/>
    <w:rsid w:val="008638ED"/>
    <w:rsid w:val="00875533"/>
    <w:rsid w:val="00880B3B"/>
    <w:rsid w:val="0089283D"/>
    <w:rsid w:val="008A71AF"/>
    <w:rsid w:val="008D4887"/>
    <w:rsid w:val="008F201A"/>
    <w:rsid w:val="0090324D"/>
    <w:rsid w:val="00906BFD"/>
    <w:rsid w:val="00907B9A"/>
    <w:rsid w:val="00916E64"/>
    <w:rsid w:val="009263B5"/>
    <w:rsid w:val="009270A3"/>
    <w:rsid w:val="00933384"/>
    <w:rsid w:val="00936E73"/>
    <w:rsid w:val="00977413"/>
    <w:rsid w:val="00993EFF"/>
    <w:rsid w:val="009A53B5"/>
    <w:rsid w:val="009A6C19"/>
    <w:rsid w:val="009C3E96"/>
    <w:rsid w:val="009E0F99"/>
    <w:rsid w:val="009E16E7"/>
    <w:rsid w:val="009F0C3A"/>
    <w:rsid w:val="009F152F"/>
    <w:rsid w:val="009F6790"/>
    <w:rsid w:val="00A36B8C"/>
    <w:rsid w:val="00A51226"/>
    <w:rsid w:val="00A56213"/>
    <w:rsid w:val="00A76FD1"/>
    <w:rsid w:val="00A84AAA"/>
    <w:rsid w:val="00A87DD5"/>
    <w:rsid w:val="00A91D6A"/>
    <w:rsid w:val="00A96545"/>
    <w:rsid w:val="00AA6D73"/>
    <w:rsid w:val="00AC4A96"/>
    <w:rsid w:val="00AC53AA"/>
    <w:rsid w:val="00AC6A64"/>
    <w:rsid w:val="00AC6EC3"/>
    <w:rsid w:val="00AD1311"/>
    <w:rsid w:val="00AF5892"/>
    <w:rsid w:val="00B046AD"/>
    <w:rsid w:val="00B06951"/>
    <w:rsid w:val="00B134BF"/>
    <w:rsid w:val="00B1404F"/>
    <w:rsid w:val="00B15D16"/>
    <w:rsid w:val="00B34955"/>
    <w:rsid w:val="00B51540"/>
    <w:rsid w:val="00B53AC8"/>
    <w:rsid w:val="00B6262E"/>
    <w:rsid w:val="00B926C6"/>
    <w:rsid w:val="00BA0DAD"/>
    <w:rsid w:val="00BC0A68"/>
    <w:rsid w:val="00BC204A"/>
    <w:rsid w:val="00BC3F0D"/>
    <w:rsid w:val="00BF5EF9"/>
    <w:rsid w:val="00BF640B"/>
    <w:rsid w:val="00BF678C"/>
    <w:rsid w:val="00C01D28"/>
    <w:rsid w:val="00C100F8"/>
    <w:rsid w:val="00C11657"/>
    <w:rsid w:val="00C25C8D"/>
    <w:rsid w:val="00C32B11"/>
    <w:rsid w:val="00C4084B"/>
    <w:rsid w:val="00C50DD3"/>
    <w:rsid w:val="00C621E8"/>
    <w:rsid w:val="00C63026"/>
    <w:rsid w:val="00C658E8"/>
    <w:rsid w:val="00C747A2"/>
    <w:rsid w:val="00C93DB2"/>
    <w:rsid w:val="00CA3489"/>
    <w:rsid w:val="00CC1F83"/>
    <w:rsid w:val="00CD2F6F"/>
    <w:rsid w:val="00CE719D"/>
    <w:rsid w:val="00D25EED"/>
    <w:rsid w:val="00D3231B"/>
    <w:rsid w:val="00D420DA"/>
    <w:rsid w:val="00D425C7"/>
    <w:rsid w:val="00D54A5D"/>
    <w:rsid w:val="00D579F9"/>
    <w:rsid w:val="00D6035C"/>
    <w:rsid w:val="00D82188"/>
    <w:rsid w:val="00DA1166"/>
    <w:rsid w:val="00DB6A71"/>
    <w:rsid w:val="00DC2FEE"/>
    <w:rsid w:val="00DD21B6"/>
    <w:rsid w:val="00DD5468"/>
    <w:rsid w:val="00DD5A32"/>
    <w:rsid w:val="00DF4D08"/>
    <w:rsid w:val="00E02ED9"/>
    <w:rsid w:val="00E04834"/>
    <w:rsid w:val="00E059B7"/>
    <w:rsid w:val="00E20E0A"/>
    <w:rsid w:val="00E21592"/>
    <w:rsid w:val="00E52003"/>
    <w:rsid w:val="00E54AA1"/>
    <w:rsid w:val="00E72A39"/>
    <w:rsid w:val="00E946A4"/>
    <w:rsid w:val="00EA255B"/>
    <w:rsid w:val="00EA4590"/>
    <w:rsid w:val="00F01CA4"/>
    <w:rsid w:val="00F04579"/>
    <w:rsid w:val="00F10F13"/>
    <w:rsid w:val="00F34718"/>
    <w:rsid w:val="00F40129"/>
    <w:rsid w:val="00F417CF"/>
    <w:rsid w:val="00F52E63"/>
    <w:rsid w:val="00F63EB3"/>
    <w:rsid w:val="00F80E4C"/>
    <w:rsid w:val="00FB110B"/>
    <w:rsid w:val="00FB6DBC"/>
    <w:rsid w:val="00FC6DBB"/>
    <w:rsid w:val="00FC776C"/>
    <w:rsid w:val="00FD4A14"/>
    <w:rsid w:val="00FE2B94"/>
    <w:rsid w:val="00FE7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99B3"/>
  <w15:chartTrackingRefBased/>
  <w15:docId w15:val="{5395EEA3-BF90-4320-B447-1E813892D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0827"/>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uiPriority w:val="9"/>
    <w:qFormat/>
    <w:rsid w:val="00060827"/>
    <w:pPr>
      <w:keepNext/>
      <w:tabs>
        <w:tab w:val="left" w:pos="720"/>
      </w:tabs>
      <w:spacing w:before="240" w:after="60"/>
      <w:ind w:left="720" w:hanging="720"/>
      <w:outlineLvl w:val="2"/>
    </w:pPr>
    <w:rPr>
      <w:b/>
      <w:i/>
    </w:rPr>
  </w:style>
  <w:style w:type="paragraph" w:styleId="Heading4">
    <w:name w:val="heading 4"/>
    <w:basedOn w:val="Normal"/>
    <w:next w:val="Normal"/>
    <w:link w:val="Heading4Char"/>
    <w:uiPriority w:val="9"/>
    <w:semiHidden/>
    <w:unhideWhenUsed/>
    <w:qFormat/>
    <w:rsid w:val="00EA255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60827"/>
    <w:rPr>
      <w:rFonts w:ascii=".VnTime" w:eastAsia="Times New Roman" w:hAnsi=".VnTime" w:cs="Times New Roman"/>
      <w:b/>
      <w:i/>
      <w:sz w:val="28"/>
      <w:szCs w:val="20"/>
    </w:rPr>
  </w:style>
  <w:style w:type="character" w:customStyle="1" w:styleId="Heading4Char">
    <w:name w:val="Heading 4 Char"/>
    <w:basedOn w:val="DefaultParagraphFont"/>
    <w:link w:val="Heading4"/>
    <w:uiPriority w:val="9"/>
    <w:semiHidden/>
    <w:rsid w:val="00EA255B"/>
    <w:rPr>
      <w:rFonts w:asciiTheme="majorHAnsi" w:eastAsiaTheme="majorEastAsia" w:hAnsiTheme="majorHAnsi" w:cstheme="majorBidi"/>
      <w:i/>
      <w:iCs/>
      <w:color w:val="2F5496" w:themeColor="accent1" w:themeShade="BF"/>
      <w:sz w:val="28"/>
      <w:szCs w:val="20"/>
    </w:rPr>
  </w:style>
  <w:style w:type="paragraph" w:styleId="BodyText">
    <w:name w:val="Body Text"/>
    <w:basedOn w:val="Normal"/>
    <w:link w:val="BodyTextChar"/>
    <w:semiHidden/>
    <w:rsid w:val="00060827"/>
    <w:pPr>
      <w:jc w:val="center"/>
    </w:pPr>
    <w:rPr>
      <w:i/>
      <w:sz w:val="26"/>
    </w:rPr>
  </w:style>
  <w:style w:type="character" w:customStyle="1" w:styleId="BodyTextChar">
    <w:name w:val="Body Text Char"/>
    <w:basedOn w:val="DefaultParagraphFont"/>
    <w:link w:val="BodyText"/>
    <w:semiHidden/>
    <w:rsid w:val="00060827"/>
    <w:rPr>
      <w:rFonts w:ascii=".VnTime" w:eastAsia="Times New Roman" w:hAnsi=".VnTime" w:cs="Times New Roman"/>
      <w:i/>
      <w:sz w:val="26"/>
      <w:szCs w:val="20"/>
    </w:rPr>
  </w:style>
  <w:style w:type="paragraph" w:styleId="Header">
    <w:name w:val="header"/>
    <w:basedOn w:val="Normal"/>
    <w:link w:val="HeaderChar"/>
    <w:uiPriority w:val="99"/>
    <w:rsid w:val="00060827"/>
    <w:pPr>
      <w:tabs>
        <w:tab w:val="center" w:pos="4320"/>
        <w:tab w:val="right" w:pos="8640"/>
      </w:tabs>
    </w:pPr>
    <w:rPr>
      <w:lang w:val="x-none" w:eastAsia="x-none"/>
    </w:rPr>
  </w:style>
  <w:style w:type="character" w:customStyle="1" w:styleId="HeaderChar">
    <w:name w:val="Header Char"/>
    <w:basedOn w:val="DefaultParagraphFont"/>
    <w:link w:val="Header"/>
    <w:uiPriority w:val="99"/>
    <w:rsid w:val="00060827"/>
    <w:rPr>
      <w:rFonts w:ascii=".VnTime" w:eastAsia="Times New Roman" w:hAnsi=".VnTime" w:cs="Times New Roman"/>
      <w:sz w:val="28"/>
      <w:szCs w:val="20"/>
      <w:lang w:val="x-none" w:eastAsia="x-none"/>
    </w:rPr>
  </w:style>
  <w:style w:type="paragraph" w:styleId="Footer">
    <w:name w:val="footer"/>
    <w:basedOn w:val="Normal"/>
    <w:link w:val="FooterChar"/>
    <w:uiPriority w:val="99"/>
    <w:rsid w:val="00060827"/>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60827"/>
    <w:rPr>
      <w:rFonts w:ascii=".VnTime" w:eastAsia="Times New Roman" w:hAnsi=".VnTime" w:cs="Times New Roman"/>
      <w:sz w:val="28"/>
      <w:szCs w:val="20"/>
      <w:lang w:val="x-none" w:eastAsia="x-none"/>
    </w:rPr>
  </w:style>
  <w:style w:type="paragraph" w:styleId="NormalWeb">
    <w:name w:val="Normal (Web)"/>
    <w:basedOn w:val="Normal"/>
    <w:uiPriority w:val="99"/>
    <w:rsid w:val="00060827"/>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0608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827"/>
    <w:rPr>
      <w:rFonts w:ascii="Segoe UI" w:eastAsia="Times New Roman" w:hAnsi="Segoe UI" w:cs="Segoe UI"/>
      <w:sz w:val="18"/>
      <w:szCs w:val="18"/>
    </w:rPr>
  </w:style>
  <w:style w:type="character" w:styleId="Strong">
    <w:name w:val="Strong"/>
    <w:basedOn w:val="DefaultParagraphFont"/>
    <w:uiPriority w:val="22"/>
    <w:qFormat/>
    <w:rsid w:val="00060827"/>
    <w:rPr>
      <w:b/>
      <w:bCs/>
    </w:rPr>
  </w:style>
  <w:style w:type="paragraph" w:styleId="ListParagraph">
    <w:name w:val="List Paragraph"/>
    <w:basedOn w:val="Normal"/>
    <w:uiPriority w:val="34"/>
    <w:qFormat/>
    <w:rsid w:val="00880B3B"/>
    <w:pPr>
      <w:ind w:left="720"/>
      <w:contextualSpacing/>
    </w:pPr>
  </w:style>
  <w:style w:type="paragraph" w:styleId="Revision">
    <w:name w:val="Revision"/>
    <w:hidden/>
    <w:uiPriority w:val="99"/>
    <w:semiHidden/>
    <w:rsid w:val="00D425C7"/>
    <w:pPr>
      <w:spacing w:after="0" w:line="240" w:lineRule="auto"/>
    </w:pPr>
    <w:rPr>
      <w:rFonts w:ascii=".VnTime" w:eastAsia="Times New Roman" w:hAnsi=".VnTime" w:cs="Times New Roman"/>
      <w:sz w:val="28"/>
      <w:szCs w:val="20"/>
    </w:rPr>
  </w:style>
  <w:style w:type="character" w:styleId="Emphasis">
    <w:name w:val="Emphasis"/>
    <w:basedOn w:val="DefaultParagraphFont"/>
    <w:uiPriority w:val="20"/>
    <w:qFormat/>
    <w:rsid w:val="00066F5C"/>
    <w:rPr>
      <w:i/>
      <w:iCs/>
    </w:rPr>
  </w:style>
  <w:style w:type="paragraph" w:customStyle="1" w:styleId="msonormal0">
    <w:name w:val="msonormal"/>
    <w:basedOn w:val="Normal"/>
    <w:rsid w:val="0041461E"/>
    <w:pPr>
      <w:spacing w:before="100" w:beforeAutospacing="1" w:after="100" w:afterAutospacing="1"/>
    </w:pPr>
    <w:rPr>
      <w:rFonts w:ascii="Times New Roman" w:hAnsi="Times New Roman"/>
      <w:sz w:val="24"/>
      <w:szCs w:val="24"/>
    </w:rPr>
  </w:style>
  <w:style w:type="character" w:customStyle="1" w:styleId="ms-1">
    <w:name w:val="ms-1"/>
    <w:basedOn w:val="DefaultParagraphFont"/>
    <w:rsid w:val="0041461E"/>
  </w:style>
  <w:style w:type="character" w:customStyle="1" w:styleId="relative">
    <w:name w:val="relative"/>
    <w:basedOn w:val="DefaultParagraphFont"/>
    <w:rsid w:val="0041461E"/>
  </w:style>
  <w:style w:type="character" w:customStyle="1" w:styleId="flex">
    <w:name w:val="flex"/>
    <w:basedOn w:val="DefaultParagraphFont"/>
    <w:rsid w:val="0041461E"/>
  </w:style>
  <w:style w:type="character" w:customStyle="1" w:styleId="max-w-15ch">
    <w:name w:val="max-w-[15ch]"/>
    <w:basedOn w:val="DefaultParagraphFont"/>
    <w:rsid w:val="0041461E"/>
  </w:style>
  <w:style w:type="character" w:styleId="Hyperlink">
    <w:name w:val="Hyperlink"/>
    <w:basedOn w:val="DefaultParagraphFont"/>
    <w:uiPriority w:val="99"/>
    <w:unhideWhenUsed/>
    <w:rsid w:val="009F152F"/>
    <w:rPr>
      <w:color w:val="0563C1" w:themeColor="hyperlink"/>
      <w:u w:val="single"/>
    </w:rPr>
  </w:style>
  <w:style w:type="table" w:styleId="TableGrid">
    <w:name w:val="Table Grid"/>
    <w:basedOn w:val="TableNormal"/>
    <w:uiPriority w:val="39"/>
    <w:rsid w:val="00A87DD5"/>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65570">
      <w:bodyDiv w:val="1"/>
      <w:marLeft w:val="0"/>
      <w:marRight w:val="0"/>
      <w:marTop w:val="0"/>
      <w:marBottom w:val="0"/>
      <w:divBdr>
        <w:top w:val="none" w:sz="0" w:space="0" w:color="auto"/>
        <w:left w:val="none" w:sz="0" w:space="0" w:color="auto"/>
        <w:bottom w:val="none" w:sz="0" w:space="0" w:color="auto"/>
        <w:right w:val="none" w:sz="0" w:space="0" w:color="auto"/>
      </w:divBdr>
    </w:div>
    <w:div w:id="227347020">
      <w:bodyDiv w:val="1"/>
      <w:marLeft w:val="0"/>
      <w:marRight w:val="0"/>
      <w:marTop w:val="0"/>
      <w:marBottom w:val="0"/>
      <w:divBdr>
        <w:top w:val="none" w:sz="0" w:space="0" w:color="auto"/>
        <w:left w:val="none" w:sz="0" w:space="0" w:color="auto"/>
        <w:bottom w:val="none" w:sz="0" w:space="0" w:color="auto"/>
        <w:right w:val="none" w:sz="0" w:space="0" w:color="auto"/>
      </w:divBdr>
    </w:div>
    <w:div w:id="372388333">
      <w:bodyDiv w:val="1"/>
      <w:marLeft w:val="0"/>
      <w:marRight w:val="0"/>
      <w:marTop w:val="0"/>
      <w:marBottom w:val="0"/>
      <w:divBdr>
        <w:top w:val="none" w:sz="0" w:space="0" w:color="auto"/>
        <w:left w:val="none" w:sz="0" w:space="0" w:color="auto"/>
        <w:bottom w:val="none" w:sz="0" w:space="0" w:color="auto"/>
        <w:right w:val="none" w:sz="0" w:space="0" w:color="auto"/>
      </w:divBdr>
    </w:div>
    <w:div w:id="396510496">
      <w:bodyDiv w:val="1"/>
      <w:marLeft w:val="0"/>
      <w:marRight w:val="0"/>
      <w:marTop w:val="0"/>
      <w:marBottom w:val="0"/>
      <w:divBdr>
        <w:top w:val="none" w:sz="0" w:space="0" w:color="auto"/>
        <w:left w:val="none" w:sz="0" w:space="0" w:color="auto"/>
        <w:bottom w:val="none" w:sz="0" w:space="0" w:color="auto"/>
        <w:right w:val="none" w:sz="0" w:space="0" w:color="auto"/>
      </w:divBdr>
    </w:div>
    <w:div w:id="661088153">
      <w:bodyDiv w:val="1"/>
      <w:marLeft w:val="0"/>
      <w:marRight w:val="0"/>
      <w:marTop w:val="0"/>
      <w:marBottom w:val="0"/>
      <w:divBdr>
        <w:top w:val="none" w:sz="0" w:space="0" w:color="auto"/>
        <w:left w:val="none" w:sz="0" w:space="0" w:color="auto"/>
        <w:bottom w:val="none" w:sz="0" w:space="0" w:color="auto"/>
        <w:right w:val="none" w:sz="0" w:space="0" w:color="auto"/>
      </w:divBdr>
    </w:div>
    <w:div w:id="934286981">
      <w:bodyDiv w:val="1"/>
      <w:marLeft w:val="0"/>
      <w:marRight w:val="0"/>
      <w:marTop w:val="0"/>
      <w:marBottom w:val="0"/>
      <w:divBdr>
        <w:top w:val="none" w:sz="0" w:space="0" w:color="auto"/>
        <w:left w:val="none" w:sz="0" w:space="0" w:color="auto"/>
        <w:bottom w:val="none" w:sz="0" w:space="0" w:color="auto"/>
        <w:right w:val="none" w:sz="0" w:space="0" w:color="auto"/>
      </w:divBdr>
    </w:div>
    <w:div w:id="981034215">
      <w:bodyDiv w:val="1"/>
      <w:marLeft w:val="0"/>
      <w:marRight w:val="0"/>
      <w:marTop w:val="0"/>
      <w:marBottom w:val="0"/>
      <w:divBdr>
        <w:top w:val="none" w:sz="0" w:space="0" w:color="auto"/>
        <w:left w:val="none" w:sz="0" w:space="0" w:color="auto"/>
        <w:bottom w:val="none" w:sz="0" w:space="0" w:color="auto"/>
        <w:right w:val="none" w:sz="0" w:space="0" w:color="auto"/>
      </w:divBdr>
    </w:div>
    <w:div w:id="988898590">
      <w:bodyDiv w:val="1"/>
      <w:marLeft w:val="0"/>
      <w:marRight w:val="0"/>
      <w:marTop w:val="0"/>
      <w:marBottom w:val="0"/>
      <w:divBdr>
        <w:top w:val="none" w:sz="0" w:space="0" w:color="auto"/>
        <w:left w:val="none" w:sz="0" w:space="0" w:color="auto"/>
        <w:bottom w:val="none" w:sz="0" w:space="0" w:color="auto"/>
        <w:right w:val="none" w:sz="0" w:space="0" w:color="auto"/>
      </w:divBdr>
    </w:div>
    <w:div w:id="1008606441">
      <w:bodyDiv w:val="1"/>
      <w:marLeft w:val="0"/>
      <w:marRight w:val="0"/>
      <w:marTop w:val="0"/>
      <w:marBottom w:val="0"/>
      <w:divBdr>
        <w:top w:val="none" w:sz="0" w:space="0" w:color="auto"/>
        <w:left w:val="none" w:sz="0" w:space="0" w:color="auto"/>
        <w:bottom w:val="none" w:sz="0" w:space="0" w:color="auto"/>
        <w:right w:val="none" w:sz="0" w:space="0" w:color="auto"/>
      </w:divBdr>
    </w:div>
    <w:div w:id="1173686886">
      <w:bodyDiv w:val="1"/>
      <w:marLeft w:val="0"/>
      <w:marRight w:val="0"/>
      <w:marTop w:val="0"/>
      <w:marBottom w:val="0"/>
      <w:divBdr>
        <w:top w:val="none" w:sz="0" w:space="0" w:color="auto"/>
        <w:left w:val="none" w:sz="0" w:space="0" w:color="auto"/>
        <w:bottom w:val="none" w:sz="0" w:space="0" w:color="auto"/>
        <w:right w:val="none" w:sz="0" w:space="0" w:color="auto"/>
      </w:divBdr>
    </w:div>
    <w:div w:id="1456750142">
      <w:bodyDiv w:val="1"/>
      <w:marLeft w:val="0"/>
      <w:marRight w:val="0"/>
      <w:marTop w:val="0"/>
      <w:marBottom w:val="0"/>
      <w:divBdr>
        <w:top w:val="none" w:sz="0" w:space="0" w:color="auto"/>
        <w:left w:val="none" w:sz="0" w:space="0" w:color="auto"/>
        <w:bottom w:val="none" w:sz="0" w:space="0" w:color="auto"/>
        <w:right w:val="none" w:sz="0" w:space="0" w:color="auto"/>
      </w:divBdr>
    </w:div>
    <w:div w:id="1496341945">
      <w:bodyDiv w:val="1"/>
      <w:marLeft w:val="0"/>
      <w:marRight w:val="0"/>
      <w:marTop w:val="0"/>
      <w:marBottom w:val="0"/>
      <w:divBdr>
        <w:top w:val="none" w:sz="0" w:space="0" w:color="auto"/>
        <w:left w:val="none" w:sz="0" w:space="0" w:color="auto"/>
        <w:bottom w:val="none" w:sz="0" w:space="0" w:color="auto"/>
        <w:right w:val="none" w:sz="0" w:space="0" w:color="auto"/>
      </w:divBdr>
    </w:div>
    <w:div w:id="1534223259">
      <w:bodyDiv w:val="1"/>
      <w:marLeft w:val="0"/>
      <w:marRight w:val="0"/>
      <w:marTop w:val="0"/>
      <w:marBottom w:val="0"/>
      <w:divBdr>
        <w:top w:val="none" w:sz="0" w:space="0" w:color="auto"/>
        <w:left w:val="none" w:sz="0" w:space="0" w:color="auto"/>
        <w:bottom w:val="none" w:sz="0" w:space="0" w:color="auto"/>
        <w:right w:val="none" w:sz="0" w:space="0" w:color="auto"/>
      </w:divBdr>
    </w:div>
    <w:div w:id="1722896466">
      <w:bodyDiv w:val="1"/>
      <w:marLeft w:val="0"/>
      <w:marRight w:val="0"/>
      <w:marTop w:val="0"/>
      <w:marBottom w:val="0"/>
      <w:divBdr>
        <w:top w:val="none" w:sz="0" w:space="0" w:color="auto"/>
        <w:left w:val="none" w:sz="0" w:space="0" w:color="auto"/>
        <w:bottom w:val="none" w:sz="0" w:space="0" w:color="auto"/>
        <w:right w:val="none" w:sz="0" w:space="0" w:color="auto"/>
      </w:divBdr>
    </w:div>
    <w:div w:id="1807548483">
      <w:bodyDiv w:val="1"/>
      <w:marLeft w:val="0"/>
      <w:marRight w:val="0"/>
      <w:marTop w:val="0"/>
      <w:marBottom w:val="0"/>
      <w:divBdr>
        <w:top w:val="none" w:sz="0" w:space="0" w:color="auto"/>
        <w:left w:val="none" w:sz="0" w:space="0" w:color="auto"/>
        <w:bottom w:val="none" w:sz="0" w:space="0" w:color="auto"/>
        <w:right w:val="none" w:sz="0" w:space="0" w:color="auto"/>
      </w:divBdr>
    </w:div>
    <w:div w:id="183561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EA3F6-7A78-463C-92FD-7584C4661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4185</Words>
  <Characters>23856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2025-03-14T03:15:00Z</cp:lastPrinted>
  <dcterms:created xsi:type="dcterms:W3CDTF">2026-04-07T04:09:00Z</dcterms:created>
  <dcterms:modified xsi:type="dcterms:W3CDTF">2026-04-08T07:14:00Z</dcterms:modified>
</cp:coreProperties>
</file>