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CB6" w:rsidRPr="00B340A6" w:rsidRDefault="00155CB6" w:rsidP="00155CB6">
      <w:pPr>
        <w:spacing w:before="40" w:after="40"/>
        <w:ind w:firstLine="720"/>
        <w:jc w:val="center"/>
        <w:rPr>
          <w:b/>
          <w:color w:val="000000" w:themeColor="text1"/>
          <w:sz w:val="28"/>
          <w:szCs w:val="28"/>
          <w:lang w:val="en-GB"/>
        </w:rPr>
      </w:pPr>
      <w:r w:rsidRPr="00B340A6">
        <w:rPr>
          <w:b/>
          <w:color w:val="000000" w:themeColor="text1"/>
          <w:sz w:val="28"/>
          <w:szCs w:val="28"/>
          <w:lang w:val="en-GB"/>
        </w:rPr>
        <w:t>LỜI GIỚI THIỆU</w:t>
      </w:r>
    </w:p>
    <w:p w:rsidR="00155CB6" w:rsidRPr="00B340A6" w:rsidRDefault="00155CB6" w:rsidP="00155CB6">
      <w:pPr>
        <w:spacing w:before="120" w:after="120"/>
        <w:ind w:firstLine="720"/>
        <w:jc w:val="both"/>
        <w:rPr>
          <w:color w:val="000000" w:themeColor="text1"/>
          <w:spacing w:val="-6"/>
          <w:sz w:val="28"/>
          <w:szCs w:val="28"/>
        </w:rPr>
      </w:pPr>
      <w:r w:rsidRPr="00B340A6">
        <w:rPr>
          <w:color w:val="000000" w:themeColor="text1"/>
          <w:spacing w:val="2"/>
          <w:sz w:val="28"/>
          <w:szCs w:val="28"/>
        </w:rPr>
        <w:t xml:space="preserve">Ngày 26/11/2024, Quốc hội khoá XV tại Kỳ họp thứ 8 đã thông qua Luật Công chứng. Luật có hiệu lực thi hành kể từ ngày 01/7/2025. </w:t>
      </w:r>
      <w:r w:rsidRPr="00B340A6">
        <w:rPr>
          <w:color w:val="000000" w:themeColor="text1"/>
          <w:sz w:val="28"/>
          <w:szCs w:val="28"/>
          <w:lang w:val="es-MX"/>
        </w:rPr>
        <w:t xml:space="preserve">Luật Công chứng năm 2024 gồm 08 chương 76 Điều </w:t>
      </w:r>
      <w:r w:rsidRPr="00B340A6">
        <w:rPr>
          <w:color w:val="000000" w:themeColor="text1"/>
          <w:spacing w:val="-6"/>
          <w:sz w:val="28"/>
          <w:szCs w:val="28"/>
        </w:rPr>
        <w:t>quy định về phạm vi công chứng và thẩm quyền của công chứng viên, tổ chức hành nghề công chứng, hành nghề công chứng, thủ tục công chứng, công chứng điện tử, lưu trữ hồ sơ công chứng, bồi thường thiệt hại trong hoạt động công chứng, phí công chứng …</w:t>
      </w:r>
    </w:p>
    <w:p w:rsidR="00155CB6" w:rsidRPr="00B340A6" w:rsidRDefault="00155CB6" w:rsidP="00155CB6">
      <w:pPr>
        <w:widowControl w:val="0"/>
        <w:spacing w:before="120" w:after="120"/>
        <w:ind w:firstLine="720"/>
        <w:jc w:val="both"/>
        <w:rPr>
          <w:color w:val="000000" w:themeColor="text1"/>
          <w:spacing w:val="2"/>
          <w:sz w:val="28"/>
          <w:szCs w:val="28"/>
          <w:lang w:val="nl-NL"/>
        </w:rPr>
      </w:pPr>
      <w:r w:rsidRPr="00B340A6">
        <w:rPr>
          <w:color w:val="000000" w:themeColor="text1"/>
          <w:spacing w:val="2"/>
          <w:sz w:val="28"/>
          <w:szCs w:val="28"/>
          <w:lang w:val="nl-NL"/>
        </w:rPr>
        <w:t xml:space="preserve">Nhằm tuyên truyền, phổ biến một số nội dung </w:t>
      </w:r>
      <w:r w:rsidRPr="00B340A6">
        <w:rPr>
          <w:bCs/>
          <w:color w:val="000000" w:themeColor="text1"/>
          <w:sz w:val="28"/>
          <w:szCs w:val="28"/>
        </w:rPr>
        <w:t>Luật Công chứng năm 2024</w:t>
      </w:r>
      <w:r w:rsidRPr="00B340A6">
        <w:rPr>
          <w:color w:val="000000" w:themeColor="text1"/>
          <w:spacing w:val="2"/>
          <w:sz w:val="28"/>
          <w:szCs w:val="28"/>
          <w:lang w:val="nl-NL"/>
        </w:rPr>
        <w:t xml:space="preserve"> và</w:t>
      </w:r>
      <w:r w:rsidRPr="00B340A6">
        <w:rPr>
          <w:color w:val="000000" w:themeColor="text1"/>
          <w:spacing w:val="2"/>
          <w:sz w:val="28"/>
          <w:szCs w:val="28"/>
        </w:rPr>
        <w:t xml:space="preserve"> văn bản triển khai thi hành </w:t>
      </w:r>
      <w:r w:rsidRPr="00B340A6">
        <w:rPr>
          <w:color w:val="000000" w:themeColor="text1"/>
          <w:spacing w:val="2"/>
          <w:sz w:val="28"/>
          <w:szCs w:val="28"/>
          <w:lang w:val="nl-NL"/>
        </w:rPr>
        <w:t xml:space="preserve">đến đội ngũ cán bộ, công chức, viên chức, người lao động và Nhân dân trên địa bàn thành phố Hà Nội, Sở Tư pháp - Cơ quan thường trực Hội đồng phối hợp, phổ biến giáo dục pháp luật thành phố Hà Nội biên soạn nội dung </w:t>
      </w:r>
      <w:r w:rsidRPr="00B340A6">
        <w:rPr>
          <w:b/>
          <w:i/>
          <w:color w:val="000000" w:themeColor="text1"/>
          <w:spacing w:val="2"/>
          <w:sz w:val="28"/>
          <w:szCs w:val="28"/>
          <w:lang w:val="nl-NL"/>
        </w:rPr>
        <w:t>“</w:t>
      </w:r>
      <w:r w:rsidRPr="00B340A6">
        <w:rPr>
          <w:b/>
          <w:bCs/>
          <w:i/>
          <w:color w:val="000000" w:themeColor="text1"/>
          <w:sz w:val="28"/>
          <w:szCs w:val="28"/>
        </w:rPr>
        <w:t>Tìm hiểu một số quy định pháp luật công chứng</w:t>
      </w:r>
      <w:r w:rsidRPr="00B340A6">
        <w:rPr>
          <w:b/>
          <w:i/>
          <w:color w:val="000000" w:themeColor="text1"/>
          <w:spacing w:val="2"/>
          <w:sz w:val="28"/>
          <w:szCs w:val="28"/>
          <w:lang w:val="nl-NL"/>
        </w:rPr>
        <w:t>”</w:t>
      </w:r>
      <w:bookmarkStart w:id="0" w:name="_Hlk198301753"/>
    </w:p>
    <w:p w:rsidR="00155CB6" w:rsidRPr="00B340A6" w:rsidRDefault="00155CB6" w:rsidP="00155CB6">
      <w:pPr>
        <w:widowControl w:val="0"/>
        <w:spacing w:before="120" w:after="120"/>
        <w:ind w:firstLine="720"/>
        <w:jc w:val="both"/>
        <w:rPr>
          <w:b/>
          <w:bCs/>
          <w:color w:val="000000" w:themeColor="text1"/>
          <w:sz w:val="28"/>
          <w:szCs w:val="28"/>
        </w:rPr>
      </w:pPr>
      <w:r w:rsidRPr="00B340A6">
        <w:rPr>
          <w:color w:val="000000" w:themeColor="text1"/>
          <w:spacing w:val="2"/>
          <w:sz w:val="28"/>
          <w:szCs w:val="28"/>
          <w:lang w:val="nl-NL"/>
        </w:rPr>
        <w:t>Nội dung gồm 5 phần</w:t>
      </w:r>
      <w:r>
        <w:rPr>
          <w:color w:val="000000" w:themeColor="text1"/>
          <w:spacing w:val="2"/>
          <w:sz w:val="28"/>
          <w:szCs w:val="28"/>
          <w:lang w:val="nl-NL"/>
        </w:rPr>
        <w:t>:</w:t>
      </w:r>
    </w:p>
    <w:p w:rsidR="00155CB6" w:rsidRPr="00B340A6" w:rsidRDefault="00155CB6" w:rsidP="00155CB6">
      <w:pPr>
        <w:spacing w:before="120" w:after="120"/>
        <w:ind w:firstLine="720"/>
        <w:rPr>
          <w:bCs/>
          <w:i/>
          <w:color w:val="000000" w:themeColor="text1"/>
          <w:sz w:val="28"/>
          <w:szCs w:val="28"/>
          <w:lang w:val="nl-NL"/>
        </w:rPr>
      </w:pPr>
      <w:bookmarkStart w:id="1" w:name="chuong_1"/>
      <w:bookmarkEnd w:id="0"/>
      <w:r w:rsidRPr="00B340A6">
        <w:rPr>
          <w:bCs/>
          <w:i/>
          <w:color w:val="000000" w:themeColor="text1"/>
          <w:sz w:val="28"/>
          <w:szCs w:val="28"/>
          <w:lang w:val="nl-NL"/>
        </w:rPr>
        <w:t>Phần</w:t>
      </w:r>
      <w:r w:rsidRPr="00B340A6">
        <w:rPr>
          <w:bCs/>
          <w:i/>
          <w:color w:val="000000" w:themeColor="text1"/>
          <w:sz w:val="28"/>
          <w:szCs w:val="28"/>
        </w:rPr>
        <w:t xml:space="preserve"> I</w:t>
      </w:r>
      <w:bookmarkEnd w:id="1"/>
      <w:r w:rsidRPr="00B340A6">
        <w:rPr>
          <w:bCs/>
          <w:i/>
          <w:color w:val="000000" w:themeColor="text1"/>
          <w:sz w:val="28"/>
          <w:szCs w:val="28"/>
          <w:lang w:val="nl-NL"/>
        </w:rPr>
        <w:t>: Một số quy định chung</w:t>
      </w:r>
    </w:p>
    <w:p w:rsidR="00155CB6" w:rsidRPr="00B340A6" w:rsidRDefault="00155CB6" w:rsidP="00155CB6">
      <w:pPr>
        <w:spacing w:before="120" w:after="120"/>
        <w:ind w:firstLine="720"/>
        <w:rPr>
          <w:bCs/>
          <w:i/>
          <w:color w:val="000000" w:themeColor="text1"/>
          <w:sz w:val="28"/>
          <w:szCs w:val="28"/>
        </w:rPr>
      </w:pPr>
      <w:r w:rsidRPr="00B340A6">
        <w:rPr>
          <w:bCs/>
          <w:i/>
          <w:color w:val="000000" w:themeColor="text1"/>
          <w:sz w:val="28"/>
          <w:szCs w:val="28"/>
          <w:lang w:val="nl-NL"/>
        </w:rPr>
        <w:t>Phần II: Công chứng viên</w:t>
      </w:r>
      <w:r w:rsidRPr="00B340A6">
        <w:rPr>
          <w:bCs/>
          <w:i/>
          <w:color w:val="000000" w:themeColor="text1"/>
          <w:sz w:val="28"/>
          <w:szCs w:val="28"/>
        </w:rPr>
        <w:t xml:space="preserve"> và t</w:t>
      </w:r>
      <w:r w:rsidRPr="00B340A6">
        <w:rPr>
          <w:bCs/>
          <w:i/>
          <w:color w:val="000000" w:themeColor="text1"/>
          <w:sz w:val="28"/>
          <w:szCs w:val="28"/>
          <w:lang w:val="nl-NL"/>
        </w:rPr>
        <w:t>ổ chức hành nghề công chứng</w:t>
      </w:r>
    </w:p>
    <w:p w:rsidR="00155CB6" w:rsidRPr="00B340A6" w:rsidRDefault="00155CB6" w:rsidP="00155CB6">
      <w:pPr>
        <w:spacing w:before="120" w:after="120"/>
        <w:ind w:firstLine="720"/>
        <w:rPr>
          <w:bCs/>
          <w:i/>
          <w:color w:val="000000" w:themeColor="text1"/>
          <w:sz w:val="28"/>
          <w:szCs w:val="28"/>
        </w:rPr>
      </w:pPr>
      <w:r w:rsidRPr="00B340A6">
        <w:rPr>
          <w:bCs/>
          <w:i/>
          <w:color w:val="000000" w:themeColor="text1"/>
          <w:sz w:val="28"/>
          <w:szCs w:val="28"/>
          <w:lang w:val="nl-NL"/>
        </w:rPr>
        <w:t>Phần III: Thủ tục công chứng giao dịch</w:t>
      </w:r>
    </w:p>
    <w:p w:rsidR="00155CB6" w:rsidRPr="00B340A6" w:rsidRDefault="00155CB6" w:rsidP="00155CB6">
      <w:pPr>
        <w:pStyle w:val="NormalWeb"/>
        <w:spacing w:before="120" w:beforeAutospacing="0" w:after="120" w:afterAutospacing="0"/>
        <w:ind w:firstLine="720"/>
        <w:rPr>
          <w:b/>
          <w:bCs/>
          <w:color w:val="000000" w:themeColor="text1"/>
          <w:sz w:val="28"/>
          <w:szCs w:val="28"/>
          <w:bdr w:val="none" w:sz="0" w:space="0" w:color="auto" w:frame="1"/>
          <w:lang w:val="vi-VN"/>
        </w:rPr>
      </w:pPr>
      <w:r w:rsidRPr="00B340A6">
        <w:rPr>
          <w:bCs/>
          <w:i/>
          <w:color w:val="000000" w:themeColor="text1"/>
          <w:sz w:val="28"/>
          <w:szCs w:val="28"/>
          <w:lang w:val="nl-NL"/>
        </w:rPr>
        <w:t>Phần IV:Cấp</w:t>
      </w:r>
      <w:r w:rsidRPr="00B340A6">
        <w:rPr>
          <w:bCs/>
          <w:i/>
          <w:color w:val="000000" w:themeColor="text1"/>
          <w:sz w:val="28"/>
          <w:szCs w:val="28"/>
          <w:lang w:val="vi-VN"/>
        </w:rPr>
        <w:t xml:space="preserve"> bản sản công chứng và lưu trữ công chứng </w:t>
      </w:r>
      <w:r w:rsidRPr="00B340A6">
        <w:rPr>
          <w:bCs/>
          <w:i/>
          <w:color w:val="000000" w:themeColor="text1"/>
          <w:sz w:val="28"/>
          <w:szCs w:val="28"/>
          <w:lang w:val="nl-NL"/>
        </w:rPr>
        <w:t xml:space="preserve"> </w:t>
      </w:r>
    </w:p>
    <w:p w:rsidR="00155CB6" w:rsidRPr="00B340A6" w:rsidRDefault="00155CB6" w:rsidP="00155CB6">
      <w:pPr>
        <w:spacing w:before="120" w:after="120"/>
        <w:ind w:firstLine="720"/>
        <w:rPr>
          <w:bCs/>
          <w:i/>
          <w:color w:val="000000" w:themeColor="text1"/>
          <w:sz w:val="28"/>
          <w:szCs w:val="28"/>
        </w:rPr>
      </w:pPr>
      <w:r w:rsidRPr="00B340A6">
        <w:rPr>
          <w:bCs/>
          <w:i/>
          <w:color w:val="000000" w:themeColor="text1"/>
          <w:sz w:val="28"/>
          <w:szCs w:val="28"/>
          <w:lang w:val="nl-NL"/>
        </w:rPr>
        <w:t>Phần V: Bồi</w:t>
      </w:r>
      <w:r w:rsidRPr="00B340A6">
        <w:rPr>
          <w:bCs/>
          <w:i/>
          <w:color w:val="000000" w:themeColor="text1"/>
          <w:sz w:val="28"/>
          <w:szCs w:val="28"/>
        </w:rPr>
        <w:t xml:space="preserve"> thường thiệt hại và phí công chứng</w:t>
      </w:r>
    </w:p>
    <w:p w:rsidR="00155CB6" w:rsidRPr="00B340A6" w:rsidRDefault="00155CB6" w:rsidP="00155CB6">
      <w:pPr>
        <w:spacing w:before="120" w:after="120"/>
        <w:ind w:firstLine="720"/>
        <w:jc w:val="both"/>
        <w:rPr>
          <w:color w:val="000000" w:themeColor="text1"/>
          <w:spacing w:val="2"/>
          <w:sz w:val="28"/>
          <w:szCs w:val="28"/>
          <w:lang w:val="nl-NL"/>
        </w:rPr>
      </w:pPr>
      <w:r w:rsidRPr="00B340A6">
        <w:rPr>
          <w:color w:val="000000" w:themeColor="text1"/>
          <w:spacing w:val="2"/>
          <w:sz w:val="28"/>
          <w:szCs w:val="28"/>
          <w:lang w:val="nl-NL"/>
        </w:rPr>
        <w:t>Trong quá trình biên soạn không tránh khỏi thiếu sót, mong bạn đọc thông cảm và có ý kiến góp ý, phản ảnh với nhóm biên soạn.</w:t>
      </w:r>
    </w:p>
    <w:p w:rsidR="00155CB6" w:rsidRPr="00B340A6" w:rsidRDefault="00155CB6" w:rsidP="00155CB6">
      <w:pPr>
        <w:spacing w:before="120" w:after="120"/>
        <w:ind w:firstLine="720"/>
        <w:jc w:val="both"/>
        <w:rPr>
          <w:color w:val="000000" w:themeColor="text1"/>
          <w:spacing w:val="2"/>
          <w:sz w:val="28"/>
          <w:szCs w:val="28"/>
          <w:lang w:val="nl-NL"/>
        </w:rPr>
      </w:pPr>
      <w:r w:rsidRPr="00B340A6">
        <w:rPr>
          <w:color w:val="000000" w:themeColor="text1"/>
          <w:spacing w:val="2"/>
          <w:sz w:val="28"/>
          <w:szCs w:val="28"/>
          <w:lang w:val="nl-NL"/>
        </w:rPr>
        <w:t>Trân trọng giới thiệu cùng bạn đọc!</w:t>
      </w:r>
    </w:p>
    <w:p w:rsidR="00155CB6" w:rsidRPr="00B340A6" w:rsidRDefault="00155CB6" w:rsidP="00155CB6">
      <w:pPr>
        <w:spacing w:before="40" w:after="40"/>
        <w:ind w:firstLine="720"/>
        <w:jc w:val="right"/>
        <w:rPr>
          <w:color w:val="000000" w:themeColor="text1"/>
          <w:spacing w:val="2"/>
          <w:sz w:val="28"/>
          <w:szCs w:val="28"/>
          <w:lang w:val="nl-NL"/>
        </w:rPr>
      </w:pPr>
      <w:r w:rsidRPr="00B340A6">
        <w:rPr>
          <w:color w:val="000000" w:themeColor="text1"/>
          <w:spacing w:val="2"/>
          <w:sz w:val="28"/>
          <w:szCs w:val="28"/>
          <w:lang w:val="nl-NL"/>
        </w:rPr>
        <w:t>SỞ TƯ PHÁP THÀNH PHỐ HÀ NỘI</w:t>
      </w:r>
    </w:p>
    <w:p w:rsidR="00155CB6" w:rsidRPr="00B340A6" w:rsidRDefault="00155CB6" w:rsidP="00155CB6">
      <w:pPr>
        <w:spacing w:before="120" w:after="120"/>
        <w:jc w:val="right"/>
        <w:rPr>
          <w:b/>
          <w:bCs/>
          <w:color w:val="000000" w:themeColor="text1"/>
          <w:sz w:val="28"/>
          <w:szCs w:val="28"/>
        </w:rPr>
      </w:pPr>
    </w:p>
    <w:p w:rsidR="00155CB6" w:rsidRPr="00B340A6" w:rsidRDefault="00155CB6" w:rsidP="00155CB6">
      <w:pPr>
        <w:spacing w:before="120" w:after="120"/>
        <w:jc w:val="center"/>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lang w:val="nl-NL"/>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pacing w:before="120" w:after="120"/>
        <w:rPr>
          <w:b/>
          <w:bCs/>
          <w:color w:val="000000" w:themeColor="text1"/>
          <w:sz w:val="28"/>
          <w:szCs w:val="28"/>
        </w:rPr>
      </w:pPr>
    </w:p>
    <w:p w:rsidR="00155CB6" w:rsidRPr="00B340A6" w:rsidRDefault="00155CB6" w:rsidP="00155CB6">
      <w:pPr>
        <w:shd w:val="clear" w:color="auto" w:fill="FFFFFF"/>
        <w:jc w:val="center"/>
        <w:rPr>
          <w:b/>
          <w:color w:val="000000" w:themeColor="text1"/>
          <w:sz w:val="28"/>
          <w:szCs w:val="28"/>
          <w:lang w:val="nl-NL"/>
        </w:rPr>
      </w:pPr>
      <w:r w:rsidRPr="00B340A6">
        <w:rPr>
          <w:b/>
          <w:color w:val="000000" w:themeColor="text1"/>
          <w:sz w:val="28"/>
          <w:szCs w:val="28"/>
          <w:lang w:val="nl-NL"/>
        </w:rPr>
        <w:lastRenderedPageBreak/>
        <w:t>PHẦN I</w:t>
      </w:r>
    </w:p>
    <w:p w:rsidR="00155CB6" w:rsidRPr="00B340A6" w:rsidRDefault="00155CB6" w:rsidP="00155CB6">
      <w:pPr>
        <w:shd w:val="clear" w:color="auto" w:fill="FFFFFF"/>
        <w:jc w:val="center"/>
        <w:rPr>
          <w:b/>
          <w:color w:val="000000" w:themeColor="text1"/>
          <w:sz w:val="28"/>
          <w:szCs w:val="28"/>
        </w:rPr>
      </w:pPr>
      <w:r w:rsidRPr="00B340A6">
        <w:rPr>
          <w:b/>
          <w:color w:val="000000" w:themeColor="text1"/>
          <w:sz w:val="28"/>
          <w:szCs w:val="28"/>
          <w:lang w:val="nl-NL"/>
        </w:rPr>
        <w:t xml:space="preserve"> MỘT SỐ QUY ĐỊNH CHUNG </w:t>
      </w:r>
    </w:p>
    <w:p w:rsidR="00155CB6" w:rsidRPr="00B340A6" w:rsidRDefault="00155CB6" w:rsidP="00155CB6">
      <w:pPr>
        <w:spacing w:before="120" w:after="120"/>
        <w:ind w:firstLine="720"/>
        <w:jc w:val="both"/>
        <w:rPr>
          <w:rStyle w:val="Strong"/>
          <w:rFonts w:eastAsiaTheme="majorEastAsia"/>
          <w:bCs w:val="0"/>
          <w:color w:val="000000" w:themeColor="text1"/>
          <w:sz w:val="28"/>
          <w:szCs w:val="28"/>
        </w:rPr>
      </w:pPr>
      <w:r w:rsidRPr="00B340A6">
        <w:rPr>
          <w:rStyle w:val="Strong"/>
          <w:rFonts w:eastAsiaTheme="majorEastAsia"/>
          <w:color w:val="000000" w:themeColor="text1"/>
          <w:sz w:val="28"/>
          <w:szCs w:val="28"/>
          <w:bdr w:val="none" w:sz="0" w:space="0" w:color="auto" w:frame="1"/>
          <w:lang w:val="nl-NL"/>
        </w:rPr>
        <w:t xml:space="preserve">Câu 1. </w:t>
      </w:r>
      <w:bookmarkStart w:id="2" w:name="dieu_2"/>
      <w:r w:rsidRPr="00B340A6">
        <w:rPr>
          <w:rStyle w:val="Strong"/>
          <w:rFonts w:eastAsiaTheme="majorEastAsia"/>
          <w:color w:val="000000" w:themeColor="text1"/>
          <w:sz w:val="28"/>
          <w:szCs w:val="28"/>
          <w:bdr w:val="none" w:sz="0" w:space="0" w:color="auto" w:frame="1"/>
          <w:lang w:val="nl-NL"/>
        </w:rPr>
        <w:t>Công chứng là gì? Những người nào có quyền yêu cầu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bookmarkStart w:id="3" w:name="dieu_3"/>
      <w:bookmarkEnd w:id="2"/>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bdr w:val="none" w:sz="0" w:space="0" w:color="auto" w:frame="1"/>
          <w:lang w:val="vi-VN"/>
        </w:rPr>
        <w:t xml:space="preserve">Theo quy định tại khoản 1 Điều 2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 xml:space="preserve">thì </w:t>
      </w:r>
      <w:r w:rsidRPr="00B340A6">
        <w:rPr>
          <w:i/>
          <w:iCs/>
          <w:color w:val="000000" w:themeColor="text1"/>
          <w:sz w:val="28"/>
          <w:szCs w:val="28"/>
          <w:lang w:val="vi-VN"/>
        </w:rPr>
        <w:t>Công chứng</w:t>
      </w:r>
      <w:r w:rsidRPr="00B340A6">
        <w:rPr>
          <w:color w:val="000000" w:themeColor="text1"/>
          <w:sz w:val="28"/>
          <w:szCs w:val="28"/>
          <w:lang w:val="vi-VN"/>
        </w:rPr>
        <w:t xml:space="preserve"> là dịch vụ công do công chứng viên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pt-BR"/>
        </w:rPr>
        <w:t xml:space="preserve">Cơ quan đại diện ngoại giao, cơ quan đại diện lãnh sự của nước Cộng hòa xã hội chủ nghĩa Việt Nam ở nước ngoài được công chứng </w:t>
      </w:r>
      <w:r w:rsidRPr="00B340A6">
        <w:rPr>
          <w:color w:val="000000" w:themeColor="text1"/>
          <w:sz w:val="28"/>
          <w:szCs w:val="28"/>
          <w:lang w:val="vi-VN"/>
        </w:rPr>
        <w:t xml:space="preserve">giao dịch theo quy định </w:t>
      </w:r>
      <w:r w:rsidRPr="00B340A6">
        <w:rPr>
          <w:color w:val="000000" w:themeColor="text1"/>
          <w:sz w:val="28"/>
          <w:szCs w:val="28"/>
        </w:rPr>
        <w:t>tại Điều 73 Luật Công chứng</w:t>
      </w:r>
      <w:r w:rsidRPr="00B340A6">
        <w:rPr>
          <w:color w:val="000000" w:themeColor="text1"/>
          <w:sz w:val="28"/>
          <w:szCs w:val="28"/>
          <w:lang w:val="vi-VN"/>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rPr>
      </w:pPr>
      <w:r w:rsidRPr="00B340A6">
        <w:rPr>
          <w:color w:val="000000" w:themeColor="text1"/>
          <w:sz w:val="28"/>
          <w:szCs w:val="28"/>
          <w:shd w:val="clear" w:color="auto" w:fill="FFFFFF"/>
          <w:lang w:val="vi-VN"/>
        </w:rPr>
        <w:t>Tại Khoản 3 Điều 2 Luật Công chứng năm 2024 quy định: </w:t>
      </w:r>
      <w:r w:rsidRPr="00B340A6">
        <w:rPr>
          <w:i/>
          <w:iCs/>
          <w:color w:val="000000" w:themeColor="text1"/>
          <w:sz w:val="28"/>
          <w:szCs w:val="28"/>
          <w:lang w:val="vi-VN"/>
        </w:rPr>
        <w:t>Người yêu cầu công chứng</w:t>
      </w:r>
      <w:r w:rsidRPr="00B340A6">
        <w:rPr>
          <w:color w:val="000000" w:themeColor="text1"/>
          <w:sz w:val="28"/>
          <w:szCs w:val="28"/>
          <w:lang w:val="vi-VN"/>
        </w:rPr>
        <w:t xml:space="preserve"> là cá nhân, tổ chức trong nước hoặc cá nhân, tổ chức nước ngoài tham gia giao dịch có yêu cầu công chứng giao dịch theo quy định của Luật Công chứng</w:t>
      </w:r>
      <w:r w:rsidRPr="00B340A6">
        <w:rPr>
          <w:color w:val="000000" w:themeColor="text1"/>
          <w:sz w:val="28"/>
          <w:szCs w:val="28"/>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2.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 xml:space="preserve">năm 2024 </w:t>
      </w:r>
      <w:r w:rsidRPr="00B340A6">
        <w:rPr>
          <w:rStyle w:val="Strong"/>
          <w:rFonts w:eastAsiaTheme="majorEastAsia"/>
          <w:color w:val="000000" w:themeColor="text1"/>
          <w:sz w:val="28"/>
          <w:szCs w:val="28"/>
          <w:bdr w:val="none" w:sz="0" w:space="0" w:color="auto" w:frame="1"/>
          <w:lang w:val="nl-NL"/>
        </w:rPr>
        <w:t>quy định những g</w:t>
      </w:r>
      <w:r w:rsidRPr="00B340A6">
        <w:rPr>
          <w:b/>
          <w:bCs/>
          <w:color w:val="000000" w:themeColor="text1"/>
          <w:sz w:val="28"/>
          <w:szCs w:val="28"/>
          <w:lang w:val="vi-VN"/>
        </w:rPr>
        <w:t>iao dịch nào phải công chứng</w:t>
      </w:r>
      <w:r w:rsidRPr="00B340A6">
        <w:rPr>
          <w:rStyle w:val="Strong"/>
          <w:rFonts w:eastAsiaTheme="majorEastAsia"/>
          <w:color w:val="000000" w:themeColor="text1"/>
          <w:sz w:val="28"/>
          <w:szCs w:val="28"/>
          <w:bdr w:val="none" w:sz="0" w:space="0" w:color="auto" w:frame="1"/>
          <w:lang w:val="nl-NL"/>
        </w:rPr>
        <w:t xml:space="preserve">?  </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bdr w:val="none" w:sz="0" w:space="0" w:color="auto" w:frame="1"/>
          <w:lang w:val="vi-VN"/>
        </w:rPr>
        <w:t xml:space="preserve">Theo quy định tại khoản 1 Điều 3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thì g</w:t>
      </w:r>
      <w:r w:rsidRPr="00B340A6">
        <w:rPr>
          <w:color w:val="000000" w:themeColor="text1"/>
          <w:sz w:val="28"/>
          <w:szCs w:val="28"/>
          <w:lang w:val="vi-VN"/>
        </w:rPr>
        <w:t>iao dịch phải công chứng là giao dịch quan trọng, đòi hỏi mức độ an toàn pháp lý cao và được luật quy định hoặc luật giao Chính phủ quy định phải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Câu 3. Việc hành nghề công chứng dựa trên những nguyên tắc nào?</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Điều 5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 xml:space="preserve">quy định </w:t>
      </w:r>
      <w:bookmarkStart w:id="4" w:name="dieu_5"/>
      <w:r w:rsidRPr="00B340A6">
        <w:rPr>
          <w:color w:val="000000" w:themeColor="text1"/>
          <w:sz w:val="28"/>
          <w:szCs w:val="28"/>
          <w:bdr w:val="none" w:sz="0" w:space="0" w:color="auto" w:frame="1"/>
          <w:lang w:val="nl-NL"/>
        </w:rPr>
        <w:t>việc hành nghề công chứng phải thực hiện 04 n</w:t>
      </w:r>
      <w:r w:rsidRPr="00B340A6">
        <w:rPr>
          <w:bCs/>
          <w:color w:val="000000" w:themeColor="text1"/>
          <w:sz w:val="28"/>
          <w:szCs w:val="28"/>
          <w:lang w:val="nl-NL"/>
        </w:rPr>
        <w:t>guyên tắc sau</w:t>
      </w:r>
      <w:bookmarkEnd w:id="4"/>
      <w:r w:rsidRPr="00B340A6">
        <w:rPr>
          <w:bCs/>
          <w:color w:val="000000" w:themeColor="text1"/>
          <w:sz w:val="28"/>
          <w:szCs w:val="28"/>
          <w:lang w:val="nl-NL"/>
        </w:rPr>
        <w:t xml:space="preserve">: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w:t>
      </w:r>
      <w:r w:rsidRPr="00B340A6">
        <w:rPr>
          <w:color w:val="000000" w:themeColor="text1"/>
          <w:sz w:val="28"/>
          <w:szCs w:val="28"/>
          <w:lang w:val="nl-NL"/>
        </w:rPr>
        <w:t xml:space="preserve"> Tuân thủ </w:t>
      </w:r>
      <w:bookmarkStart w:id="5" w:name="tvpllink_khhhnejlqt_1"/>
      <w:r w:rsidRPr="00B340A6">
        <w:rPr>
          <w:color w:val="000000" w:themeColor="text1"/>
          <w:sz w:val="28"/>
          <w:szCs w:val="28"/>
          <w:lang w:val="nl-NL"/>
        </w:rPr>
        <w:t>Hiến pháp</w:t>
      </w:r>
      <w:bookmarkEnd w:id="5"/>
      <w:r w:rsidRPr="00B340A6">
        <w:rPr>
          <w:color w:val="000000" w:themeColor="text1"/>
          <w:sz w:val="28"/>
          <w:szCs w:val="28"/>
          <w:lang w:val="nl-NL"/>
        </w:rPr>
        <w:t xml:space="preserve"> và pháp luật.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Khách quan, trung thực.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Tuân thủ Quy tắc đạo đức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Chịu trách nhiệm trước pháp luật về việc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4. </w:t>
      </w:r>
      <w:r w:rsidRPr="00B340A6">
        <w:rPr>
          <w:b/>
          <w:iCs/>
          <w:color w:val="000000" w:themeColor="text1"/>
          <w:sz w:val="28"/>
          <w:szCs w:val="28"/>
          <w:lang w:val="nl-NL"/>
        </w:rPr>
        <w:t>Văn bản công chứng</w:t>
      </w:r>
      <w:r w:rsidRPr="00B340A6">
        <w:rPr>
          <w:b/>
          <w:color w:val="000000" w:themeColor="text1"/>
          <w:sz w:val="28"/>
          <w:szCs w:val="28"/>
          <w:lang w:val="nl-NL"/>
        </w:rPr>
        <w:t xml:space="preserve"> là gì?</w:t>
      </w:r>
      <w:r w:rsidRPr="00B340A6">
        <w:rPr>
          <w:color w:val="000000" w:themeColor="text1"/>
          <w:sz w:val="28"/>
          <w:szCs w:val="28"/>
          <w:lang w:val="nl-NL"/>
        </w:rPr>
        <w:t xml:space="preserve"> </w:t>
      </w:r>
      <w:r w:rsidRPr="00B340A6">
        <w:rPr>
          <w:b/>
          <w:bCs/>
          <w:color w:val="000000" w:themeColor="text1"/>
          <w:sz w:val="28"/>
          <w:szCs w:val="28"/>
          <w:lang w:val="nl-NL"/>
        </w:rPr>
        <w:t>Văn bản công chứng có hiệu lực và giá trị pháp lý như thế nào</w:t>
      </w:r>
      <w:r w:rsidRPr="00B340A6">
        <w:rPr>
          <w:rStyle w:val="Strong"/>
          <w:rFonts w:eastAsiaTheme="majorEastAsia"/>
          <w:color w:val="000000" w:themeColor="text1"/>
          <w:sz w:val="28"/>
          <w:szCs w:val="28"/>
          <w:bdr w:val="none" w:sz="0" w:space="0" w:color="auto" w:frame="1"/>
          <w:lang w:val="nl-NL"/>
        </w:rPr>
        <w:t xml:space="preserve">? </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Khoản 4 Điều 2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quy định</w:t>
      </w:r>
      <w:r w:rsidRPr="00B340A6">
        <w:rPr>
          <w:i/>
          <w:iCs/>
          <w:color w:val="000000" w:themeColor="text1"/>
          <w:sz w:val="28"/>
          <w:szCs w:val="28"/>
          <w:lang w:val="nl-NL"/>
        </w:rPr>
        <w:t xml:space="preserve"> </w:t>
      </w:r>
      <w:r w:rsidRPr="00B340A6">
        <w:rPr>
          <w:i/>
          <w:iCs/>
          <w:color w:val="000000" w:themeColor="text1"/>
          <w:sz w:val="28"/>
          <w:szCs w:val="28"/>
          <w:lang w:val="vi-VN"/>
        </w:rPr>
        <w:t>“</w:t>
      </w:r>
      <w:r w:rsidRPr="00B340A6">
        <w:rPr>
          <w:i/>
          <w:iCs/>
          <w:color w:val="000000" w:themeColor="text1"/>
          <w:sz w:val="28"/>
          <w:szCs w:val="28"/>
          <w:lang w:val="nl-NL"/>
        </w:rPr>
        <w:t>Văn bản công chứng</w:t>
      </w:r>
      <w:r w:rsidRPr="00B340A6">
        <w:rPr>
          <w:i/>
          <w:iCs/>
          <w:color w:val="000000" w:themeColor="text1"/>
          <w:sz w:val="28"/>
          <w:szCs w:val="28"/>
          <w:lang w:val="vi-VN"/>
        </w:rPr>
        <w:t>”</w:t>
      </w:r>
      <w:r w:rsidRPr="00B340A6">
        <w:rPr>
          <w:color w:val="000000" w:themeColor="text1"/>
          <w:sz w:val="28"/>
          <w:szCs w:val="28"/>
          <w:lang w:val="nl-NL"/>
        </w:rPr>
        <w:t xml:space="preserve"> là giao dịch bằng văn bản đã được công chứng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Theo Điều 6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thì</w:t>
      </w:r>
      <w:bookmarkStart w:id="6" w:name="dieu_6"/>
      <w:r w:rsidRPr="00B340A6">
        <w:rPr>
          <w:color w:val="000000" w:themeColor="text1"/>
          <w:sz w:val="28"/>
          <w:szCs w:val="28"/>
          <w:bdr w:val="none" w:sz="0" w:space="0" w:color="auto" w:frame="1"/>
          <w:lang w:val="nl-NL"/>
        </w:rPr>
        <w:t xml:space="preserve"> </w:t>
      </w:r>
      <w:r w:rsidRPr="00B340A6">
        <w:rPr>
          <w:bCs/>
          <w:color w:val="000000" w:themeColor="text1"/>
          <w:sz w:val="28"/>
          <w:szCs w:val="28"/>
          <w:lang w:val="nl-NL"/>
        </w:rPr>
        <w:t>văn bản công chứng</w:t>
      </w:r>
      <w:r w:rsidRPr="00B340A6">
        <w:rPr>
          <w:color w:val="000000" w:themeColor="text1"/>
          <w:sz w:val="28"/>
          <w:szCs w:val="28"/>
          <w:bdr w:val="none" w:sz="0" w:space="0" w:color="auto" w:frame="1"/>
          <w:lang w:val="nl-NL"/>
        </w:rPr>
        <w:t xml:space="preserve"> có h</w:t>
      </w:r>
      <w:r w:rsidRPr="00B340A6">
        <w:rPr>
          <w:bCs/>
          <w:color w:val="000000" w:themeColor="text1"/>
          <w:sz w:val="28"/>
          <w:szCs w:val="28"/>
          <w:lang w:val="nl-NL"/>
        </w:rPr>
        <w:t xml:space="preserve">iệu lực và giá trị pháp lý </w:t>
      </w:r>
      <w:bookmarkEnd w:id="6"/>
      <w:r w:rsidRPr="00B340A6">
        <w:rPr>
          <w:bCs/>
          <w:color w:val="000000" w:themeColor="text1"/>
          <w:sz w:val="28"/>
          <w:szCs w:val="28"/>
          <w:lang w:val="nl-NL"/>
        </w:rPr>
        <w:t>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lastRenderedPageBreak/>
        <w:t xml:space="preserve">- </w:t>
      </w:r>
      <w:r w:rsidRPr="00B340A6">
        <w:rPr>
          <w:color w:val="000000" w:themeColor="text1"/>
          <w:sz w:val="28"/>
          <w:szCs w:val="28"/>
          <w:lang w:val="nl-NL"/>
        </w:rPr>
        <w:t>Văn bản công chứng có hiệu lực kể từ thời điểm được công chứng viên ký và tổ chức hành nghề công chứng đóng dấu vào văn bản; trường hợp là văn bản công chứng điện tử thì có hiệu lực kể từ thời điểm được ký bằng chữ ký số của công chứng viên và chữ ký số của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Văn bản công chứng có hiệu lực thi hành đối với các bên liên quan, là cơ sở để các bên tham gia giao dịch đề nghị cơ quan nhà nước có thẩm quyền thực hiện các thủ tục liên quan đến giao dịch đã được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Văn bản công chứng có giá trị chứng cứ; những tình tiết, sự kiện trong văn bản công chứng không phải chứng minh, trừ trường hợp bị Tòa án tuyên bố là vô hiệu.</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5.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w:t>
      </w:r>
      <w:r w:rsidRPr="00B340A6">
        <w:rPr>
          <w:rStyle w:val="Strong"/>
          <w:rFonts w:eastAsiaTheme="majorEastAsia"/>
          <w:color w:val="000000" w:themeColor="text1"/>
          <w:sz w:val="28"/>
          <w:szCs w:val="28"/>
          <w:bdr w:val="none" w:sz="0" w:space="0" w:color="auto" w:frame="1"/>
          <w:lang w:val="nl-NL"/>
        </w:rPr>
        <w:t>quy định như thế nào về t</w:t>
      </w:r>
      <w:r w:rsidRPr="00B340A6">
        <w:rPr>
          <w:b/>
          <w:bCs/>
          <w:color w:val="000000" w:themeColor="text1"/>
          <w:sz w:val="28"/>
          <w:szCs w:val="28"/>
          <w:lang w:val="nl-NL"/>
        </w:rPr>
        <w:t>iếng nói và chữ viết dùng trong công chứng</w:t>
      </w:r>
      <w:r w:rsidRPr="00B340A6">
        <w:rPr>
          <w:rStyle w:val="Strong"/>
          <w:rFonts w:eastAsiaTheme="majorEastAsia"/>
          <w:color w:val="000000" w:themeColor="text1"/>
          <w:sz w:val="28"/>
          <w:szCs w:val="28"/>
          <w:bdr w:val="none" w:sz="0" w:space="0" w:color="auto" w:frame="1"/>
          <w:lang w:val="nl-NL"/>
        </w:rPr>
        <w:t xml:space="preserve">? </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Theo quy định tại Điều 7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thì</w:t>
      </w:r>
      <w:bookmarkEnd w:id="3"/>
      <w:r w:rsidRPr="00B340A6">
        <w:rPr>
          <w:color w:val="000000" w:themeColor="text1"/>
          <w:sz w:val="28"/>
          <w:szCs w:val="28"/>
          <w:bdr w:val="none" w:sz="0" w:space="0" w:color="auto" w:frame="1"/>
          <w:lang w:val="nl-NL"/>
        </w:rPr>
        <w:t xml:space="preserve"> t</w:t>
      </w:r>
      <w:r w:rsidRPr="00B340A6">
        <w:rPr>
          <w:color w:val="000000" w:themeColor="text1"/>
          <w:sz w:val="28"/>
          <w:szCs w:val="28"/>
          <w:lang w:val="nl-NL"/>
        </w:rPr>
        <w: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 xml:space="preserve">Câu 6.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năm 2024 quy</w:t>
      </w:r>
      <w:r w:rsidRPr="00B340A6">
        <w:rPr>
          <w:b/>
          <w:color w:val="000000" w:themeColor="text1"/>
          <w:sz w:val="28"/>
          <w:szCs w:val="28"/>
          <w:bdr w:val="none" w:sz="0" w:space="0" w:color="auto" w:frame="1"/>
          <w:lang w:val="vi-VN"/>
        </w:rPr>
        <w:t xml:space="preserve"> định </w:t>
      </w:r>
      <w:r w:rsidRPr="00B340A6">
        <w:rPr>
          <w:b/>
          <w:color w:val="000000" w:themeColor="text1"/>
          <w:sz w:val="28"/>
          <w:szCs w:val="28"/>
          <w:bdr w:val="none" w:sz="0" w:space="0" w:color="auto" w:frame="1"/>
          <w:lang w:val="nl-NL"/>
        </w:rPr>
        <w:t>n</w:t>
      </w:r>
      <w:r w:rsidRPr="00B340A6">
        <w:rPr>
          <w:b/>
          <w:color w:val="000000" w:themeColor="text1"/>
          <w:sz w:val="28"/>
          <w:szCs w:val="28"/>
          <w:lang w:val="nl-NL"/>
        </w:rPr>
        <w:t>ghiêm cấm cá nhân, tổ chức thực hiện những hành vi nào?</w:t>
      </w:r>
      <w:r w:rsidRPr="00B340A6">
        <w:rPr>
          <w:rStyle w:val="Strong"/>
          <w:rFonts w:eastAsiaTheme="majorEastAsia"/>
          <w:color w:val="000000" w:themeColor="text1"/>
          <w:sz w:val="28"/>
          <w:szCs w:val="28"/>
          <w:bdr w:val="none" w:sz="0" w:space="0" w:color="auto" w:frame="1"/>
          <w:lang w:val="nl-NL"/>
        </w:rPr>
        <w:t xml:space="preserve"> </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Theo quy định tại khoản 3 Điều 9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n</w:t>
      </w:r>
      <w:r w:rsidRPr="00B340A6">
        <w:rPr>
          <w:color w:val="000000" w:themeColor="text1"/>
          <w:sz w:val="28"/>
          <w:szCs w:val="28"/>
          <w:lang w:val="nl-NL"/>
        </w:rPr>
        <w:t>ghiêm cấm cá nhân, tổ chức thực hiện các hành vi sau:</w:t>
      </w:r>
    </w:p>
    <w:p w:rsidR="00155CB6" w:rsidRPr="00B340A6" w:rsidRDefault="00155CB6" w:rsidP="00155CB6">
      <w:pPr>
        <w:pStyle w:val="NormalWeb"/>
        <w:numPr>
          <w:ilvl w:val="0"/>
          <w:numId w:val="1"/>
        </w:numPr>
        <w:shd w:val="clear" w:color="auto" w:fill="FFFFFF"/>
        <w:tabs>
          <w:tab w:val="left" w:pos="990"/>
        </w:tabs>
        <w:spacing w:before="120" w:beforeAutospacing="0" w:after="120" w:afterAutospacing="0"/>
        <w:ind w:left="0" w:firstLine="720"/>
        <w:jc w:val="both"/>
        <w:rPr>
          <w:color w:val="000000" w:themeColor="text1"/>
          <w:sz w:val="28"/>
          <w:szCs w:val="28"/>
          <w:lang w:val="nl-NL"/>
        </w:rPr>
      </w:pPr>
      <w:r w:rsidRPr="00B340A6">
        <w:rPr>
          <w:color w:val="000000" w:themeColor="text1"/>
          <w:sz w:val="28"/>
          <w:szCs w:val="28"/>
          <w:lang w:val="nl-NL"/>
        </w:rPr>
        <w:t>Giả mạo công chứng viên, người yêu cầu công chứng, người làm chứng, người phiên dịch;</w:t>
      </w:r>
    </w:p>
    <w:p w:rsidR="00155CB6" w:rsidRPr="00B340A6" w:rsidRDefault="00155CB6" w:rsidP="00155CB6">
      <w:pPr>
        <w:pStyle w:val="NormalWeb"/>
        <w:numPr>
          <w:ilvl w:val="0"/>
          <w:numId w:val="1"/>
        </w:numPr>
        <w:shd w:val="clear" w:color="auto" w:fill="FFFFFF"/>
        <w:tabs>
          <w:tab w:val="left" w:pos="990"/>
        </w:tabs>
        <w:spacing w:before="120" w:beforeAutospacing="0" w:after="120" w:afterAutospacing="0"/>
        <w:ind w:left="0" w:firstLine="720"/>
        <w:jc w:val="both"/>
        <w:rPr>
          <w:color w:val="000000" w:themeColor="text1"/>
          <w:sz w:val="28"/>
          <w:szCs w:val="28"/>
          <w:lang w:val="nl-NL"/>
        </w:rPr>
      </w:pPr>
      <w:r w:rsidRPr="00B340A6">
        <w:rPr>
          <w:color w:val="000000" w:themeColor="text1"/>
          <w:sz w:val="28"/>
          <w:szCs w:val="28"/>
          <w:lang w:val="nl-NL"/>
        </w:rPr>
        <w:t>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rsidR="00155CB6" w:rsidRPr="00B340A6" w:rsidRDefault="00155CB6" w:rsidP="00155CB6">
      <w:pPr>
        <w:pStyle w:val="NormalWeb"/>
        <w:numPr>
          <w:ilvl w:val="0"/>
          <w:numId w:val="1"/>
        </w:numPr>
        <w:shd w:val="clear" w:color="auto" w:fill="FFFFFF"/>
        <w:tabs>
          <w:tab w:val="left" w:pos="990"/>
        </w:tabs>
        <w:spacing w:before="120" w:beforeAutospacing="0" w:after="120" w:afterAutospacing="0"/>
        <w:ind w:left="0" w:firstLine="720"/>
        <w:jc w:val="both"/>
        <w:rPr>
          <w:color w:val="000000" w:themeColor="text1"/>
          <w:sz w:val="28"/>
          <w:szCs w:val="28"/>
          <w:lang w:val="nl-NL"/>
        </w:rPr>
      </w:pPr>
      <w:r w:rsidRPr="00B340A6">
        <w:rPr>
          <w:color w:val="000000" w:themeColor="text1"/>
          <w:sz w:val="28"/>
          <w:szCs w:val="28"/>
          <w:lang w:val="nl-NL"/>
        </w:rPr>
        <w:t>Có hành vi gian dối, không trung thực trong quá trình yêu cầu công chứng, làm chứng, phiên dịch;</w:t>
      </w:r>
    </w:p>
    <w:p w:rsidR="00155CB6" w:rsidRPr="00B340A6" w:rsidRDefault="00155CB6" w:rsidP="00155CB6">
      <w:pPr>
        <w:pStyle w:val="NormalWeb"/>
        <w:numPr>
          <w:ilvl w:val="0"/>
          <w:numId w:val="1"/>
        </w:numPr>
        <w:shd w:val="clear" w:color="auto" w:fill="FFFFFF"/>
        <w:tabs>
          <w:tab w:val="left" w:pos="990"/>
        </w:tabs>
        <w:spacing w:before="120" w:beforeAutospacing="0" w:after="120" w:afterAutospacing="0"/>
        <w:ind w:left="0" w:firstLine="720"/>
        <w:jc w:val="both"/>
        <w:rPr>
          <w:color w:val="000000" w:themeColor="text1"/>
          <w:sz w:val="28"/>
          <w:szCs w:val="28"/>
          <w:lang w:val="nl-NL"/>
        </w:rPr>
      </w:pPr>
      <w:r w:rsidRPr="00B340A6">
        <w:rPr>
          <w:color w:val="000000" w:themeColor="text1"/>
          <w:sz w:val="28"/>
          <w:szCs w:val="28"/>
          <w:lang w:val="nl-NL"/>
        </w:rPr>
        <w:t>Cản trở hoạt động công chứng; từ chối cung cấp thông tin, tài liệu phục vụ việc công chứng trái quy định của pháp luật; từ chối thực hiện thủ tục pháp lý liên quan đến giao dịch được công chứng mà không có căn cứ pháp lý;</w:t>
      </w:r>
    </w:p>
    <w:p w:rsidR="00155CB6" w:rsidRPr="00B340A6" w:rsidRDefault="00155CB6" w:rsidP="00155CB6">
      <w:pPr>
        <w:pStyle w:val="NormalWeb"/>
        <w:numPr>
          <w:ilvl w:val="0"/>
          <w:numId w:val="1"/>
        </w:numPr>
        <w:shd w:val="clear" w:color="auto" w:fill="FFFFFF"/>
        <w:tabs>
          <w:tab w:val="left" w:pos="990"/>
        </w:tabs>
        <w:spacing w:before="120" w:beforeAutospacing="0" w:after="120" w:afterAutospacing="0"/>
        <w:ind w:left="0" w:firstLine="720"/>
        <w:jc w:val="both"/>
        <w:rPr>
          <w:color w:val="000000" w:themeColor="text1"/>
          <w:sz w:val="28"/>
          <w:szCs w:val="28"/>
          <w:lang w:val="nl-NL"/>
        </w:rPr>
      </w:pPr>
      <w:r w:rsidRPr="00B340A6">
        <w:rPr>
          <w:color w:val="000000" w:themeColor="text1"/>
          <w:sz w:val="28"/>
          <w:szCs w:val="28"/>
          <w:lang w:val="nl-NL"/>
        </w:rPr>
        <w:t>Cá nhân không phải là công chứng viên, tổ chức không phải là tổ chức hành nghề công chứng thực hiện các hành vi sau: đầu tư toàn bộ, góp vốn, nhận góp vốn, liên kết, hợp tác chia lợi nhuận trong hoạt động công chứng; cung cấp dịch vụ công chứng; đặt tên tổ chức, doanh nghiệp, hợp tác xã, liên hiệp hợp tác xã, treo biển quảng cáo hoặc thực hiện hành vi quảng cáo khác có nội dung cung cấp dịch vụ công chứng hoặc nội dung dịch vụ gây nhầm lẫn với dịch vụ công chứng.</w:t>
      </w:r>
      <w:bookmarkStart w:id="7" w:name="chuong_2"/>
      <w:bookmarkStart w:id="8" w:name="_Hlk202885226"/>
    </w:p>
    <w:p w:rsidR="00155CB6" w:rsidRPr="00B340A6" w:rsidRDefault="00155CB6" w:rsidP="00155CB6">
      <w:pPr>
        <w:spacing w:before="120" w:after="120"/>
        <w:ind w:firstLine="720"/>
        <w:jc w:val="center"/>
        <w:rPr>
          <w:b/>
          <w:bCs/>
          <w:color w:val="000000" w:themeColor="text1"/>
          <w:sz w:val="28"/>
          <w:szCs w:val="28"/>
        </w:rPr>
      </w:pPr>
    </w:p>
    <w:p w:rsidR="00155CB6" w:rsidRPr="00B340A6" w:rsidRDefault="00155CB6" w:rsidP="00155CB6">
      <w:pPr>
        <w:spacing w:before="120" w:after="120"/>
        <w:ind w:firstLine="720"/>
        <w:jc w:val="center"/>
        <w:rPr>
          <w:b/>
          <w:bCs/>
          <w:color w:val="000000" w:themeColor="text1"/>
          <w:sz w:val="28"/>
          <w:szCs w:val="28"/>
          <w:lang w:val="nl-NL"/>
        </w:rPr>
      </w:pPr>
      <w:r w:rsidRPr="00B340A6">
        <w:rPr>
          <w:b/>
          <w:bCs/>
          <w:color w:val="000000" w:themeColor="text1"/>
          <w:sz w:val="28"/>
          <w:szCs w:val="28"/>
          <w:lang w:val="nl-NL"/>
        </w:rPr>
        <w:t>PHẦN II</w:t>
      </w:r>
      <w:bookmarkStart w:id="9" w:name="chuong_2_name"/>
      <w:bookmarkEnd w:id="7"/>
    </w:p>
    <w:p w:rsidR="00155CB6" w:rsidRPr="00B340A6" w:rsidRDefault="00155CB6" w:rsidP="00155CB6">
      <w:pPr>
        <w:spacing w:before="120" w:after="120"/>
        <w:jc w:val="center"/>
        <w:rPr>
          <w:b/>
          <w:bCs/>
          <w:color w:val="000000" w:themeColor="text1"/>
          <w:sz w:val="28"/>
          <w:szCs w:val="28"/>
        </w:rPr>
      </w:pPr>
      <w:r w:rsidRPr="00B340A6">
        <w:rPr>
          <w:b/>
          <w:bCs/>
          <w:color w:val="000000" w:themeColor="text1"/>
          <w:sz w:val="28"/>
          <w:szCs w:val="28"/>
          <w:lang w:val="nl-NL"/>
        </w:rPr>
        <w:t>CÔNG CHỨNG VIÊN</w:t>
      </w:r>
      <w:bookmarkEnd w:id="9"/>
      <w:r w:rsidRPr="00B340A6">
        <w:rPr>
          <w:b/>
          <w:bCs/>
          <w:color w:val="000000" w:themeColor="text1"/>
          <w:sz w:val="28"/>
          <w:szCs w:val="28"/>
        </w:rPr>
        <w:t xml:space="preserve"> VÀ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nl-NL"/>
        </w:rPr>
        <w:t xml:space="preserve">Câu 7.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 xml:space="preserve">năm 2024 </w:t>
      </w:r>
      <w:r w:rsidRPr="00B340A6">
        <w:rPr>
          <w:rStyle w:val="Strong"/>
          <w:rFonts w:eastAsiaTheme="majorEastAsia"/>
          <w:color w:val="000000" w:themeColor="text1"/>
          <w:sz w:val="28"/>
          <w:szCs w:val="28"/>
          <w:bdr w:val="none" w:sz="0" w:space="0" w:color="auto" w:frame="1"/>
          <w:lang w:val="nl-NL"/>
        </w:rPr>
        <w:t>quy định thế nào là “</w:t>
      </w:r>
      <w:r w:rsidRPr="00B340A6">
        <w:rPr>
          <w:b/>
          <w:iCs/>
          <w:color w:val="000000" w:themeColor="text1"/>
          <w:sz w:val="28"/>
          <w:szCs w:val="28"/>
          <w:lang w:val="vi-VN"/>
        </w:rPr>
        <w:t>Hành nghề công chứng”</w:t>
      </w:r>
      <w:r w:rsidRPr="00B340A6">
        <w:rPr>
          <w:rStyle w:val="Strong"/>
          <w:rFonts w:eastAsiaTheme="majorEastAsia"/>
          <w:color w:val="000000" w:themeColor="text1"/>
          <w:sz w:val="28"/>
          <w:szCs w:val="28"/>
          <w:bdr w:val="none" w:sz="0" w:space="0" w:color="auto" w:frame="1"/>
          <w:lang w:val="nl-NL"/>
        </w:rPr>
        <w:t>?</w:t>
      </w:r>
      <w:r w:rsidRPr="00B340A6">
        <w:rPr>
          <w:rStyle w:val="Strong"/>
          <w:rFonts w:eastAsiaTheme="majorEastAsia"/>
          <w:color w:val="000000" w:themeColor="text1"/>
          <w:sz w:val="28"/>
          <w:szCs w:val="28"/>
          <w:bdr w:val="none" w:sz="0" w:space="0" w:color="auto" w:frame="1"/>
          <w:lang w:val="vi-VN"/>
        </w:rPr>
        <w:t xml:space="preserve">  Công chứng viên khi hành nghề có phải xuất trình thẻ công chứng viên không?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bdr w:val="none" w:sz="0" w:space="0" w:color="auto" w:frame="1"/>
        </w:rPr>
        <w:t>K</w:t>
      </w:r>
      <w:r w:rsidRPr="00B340A6">
        <w:rPr>
          <w:color w:val="000000" w:themeColor="text1"/>
          <w:sz w:val="28"/>
          <w:szCs w:val="28"/>
          <w:bdr w:val="none" w:sz="0" w:space="0" w:color="auto" w:frame="1"/>
          <w:lang w:val="vi-VN"/>
        </w:rPr>
        <w:t xml:space="preserve">hoản 5 Điều 2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 xml:space="preserve">quy định: </w:t>
      </w:r>
      <w:r w:rsidRPr="00B340A6">
        <w:rPr>
          <w:i/>
          <w:iCs/>
          <w:color w:val="000000" w:themeColor="text1"/>
          <w:sz w:val="28"/>
          <w:szCs w:val="28"/>
          <w:lang w:val="vi-VN"/>
        </w:rPr>
        <w:t xml:space="preserve"> Hành nghề công chứng</w:t>
      </w:r>
      <w:r w:rsidRPr="00B340A6">
        <w:rPr>
          <w:color w:val="000000" w:themeColor="text1"/>
          <w:sz w:val="28"/>
          <w:szCs w:val="28"/>
          <w:lang w:val="vi-VN"/>
        </w:rPr>
        <w:t xml:space="preserve"> là việc công chứng viên của 01 tổ chức hành nghề công chứng thực hiện việc công chứng theo quy định của Luật Công chứng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Điều 38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quy định:</w:t>
      </w:r>
      <w:r w:rsidRPr="00B340A6">
        <w:rPr>
          <w:color w:val="000000" w:themeColor="text1"/>
          <w:sz w:val="28"/>
          <w:szCs w:val="28"/>
          <w:lang w:val="nl-NL"/>
        </w:rPr>
        <w:t xml:space="preserve"> Công chứng viên phải xuất trình thẻ công chứng viên khi hành nghề công chứng.</w:t>
      </w:r>
    </w:p>
    <w:bookmarkEnd w:id="8"/>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8. Theo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w:t>
      </w:r>
      <w:r w:rsidRPr="00B340A6">
        <w:rPr>
          <w:rStyle w:val="Strong"/>
          <w:rFonts w:eastAsiaTheme="majorEastAsia"/>
          <w:color w:val="000000" w:themeColor="text1"/>
          <w:sz w:val="28"/>
          <w:szCs w:val="28"/>
          <w:bdr w:val="none" w:sz="0" w:space="0" w:color="auto" w:frame="1"/>
          <w:lang w:val="nl-NL"/>
        </w:rPr>
        <w:t>thì</w:t>
      </w:r>
      <w:r w:rsidRPr="00B340A6">
        <w:rPr>
          <w:b/>
          <w:color w:val="000000" w:themeColor="text1"/>
          <w:sz w:val="28"/>
          <w:szCs w:val="28"/>
          <w:lang w:val="nl-NL"/>
        </w:rPr>
        <w:t xml:space="preserve"> công chứng viên có những quyền gì?</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Theo khoản 1 Điều 18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c</w:t>
      </w:r>
      <w:r w:rsidRPr="00B340A6">
        <w:rPr>
          <w:color w:val="000000" w:themeColor="text1"/>
          <w:sz w:val="28"/>
          <w:szCs w:val="28"/>
          <w:lang w:val="nl-NL"/>
        </w:rPr>
        <w:t>ông chứng viên có các quyền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Được bảo đảm quyền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Thành lập, tham gia thành lập Văn phòng công chứng, tham gia hợp danh vào Văn phòng công chứng hoặc làm việc theo chế độ hợp đồng làm việc, hợp đồng lao động cho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Được công chứng giao dịch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 được chứng thực bản sao từ bản chính, chứng thực chữ ký trong giấy tờ, văn bản, chứng thực chữ ký người dịch theo quy định của pháp luật về chứng thực;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Đề nghị cá nhân, cơ quan, tổ chức có liên quan cung cấp thông tin, tài liệu, được khai thác, sử dụng thông tin từ các cơ sở dữ liệu theo quy định của pháp luật để thực hiện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Quyền khác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9.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quy định </w:t>
      </w:r>
      <w:r w:rsidRPr="00B340A6">
        <w:rPr>
          <w:b/>
          <w:color w:val="000000" w:themeColor="text1"/>
          <w:sz w:val="28"/>
          <w:szCs w:val="28"/>
          <w:lang w:val="nl-NL"/>
        </w:rPr>
        <w:t>công chứng viên có nghĩa vụ gì?</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Theo khoản 2 Điều 18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c</w:t>
      </w:r>
      <w:r w:rsidRPr="00B340A6">
        <w:rPr>
          <w:color w:val="000000" w:themeColor="text1"/>
          <w:sz w:val="28"/>
          <w:szCs w:val="28"/>
          <w:lang w:val="nl-NL"/>
        </w:rPr>
        <w:t>ông chứng viên có các nghĩa vụ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Tuân thủ các nguyên tắc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Tôn trọng và bảo vệ quyền, lợi ích hợp pháp của người yêu cầu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3. Hành nghề tại 01 tổ chức hành nghề công chứng; bảo đảm thời gian làm việc theo ngày, giờ làm việc của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Hướng dẫn người yêu cầu công chứng thực hiện đúng các quy định về thủ tục công chứng và quy định của pháp luật có liên quan; giải thích cho người yêu cầu công chứng hiểu rõ quyền, nghĩa vụ và lợi ích hợp pháp của họ, ý nghĩa và hậu quả pháp lý của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Từ chối công chứng trong trường hợp giao dịch vi phạm pháp luật, trái đạo đức xã hội và các trường hợp khác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giải thích rõ lý do từ chối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6. Giữ bí mật về nội dung công chứng, trừ trường hợp được người yêu cầu công chứng đồng ý bằng văn bản hoặc pháp luật có quy định khác;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7. Tham gia bồi dưỡng nghiệp vụ công chứng hằng năm;</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8.  Gia nhập Hội công chứng viên tại địa phương nơi muốn hành nghề và duy trì tư cách hội viên trong suốt quá trình hành nghề công chứng tại địa phương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9. Chịu trách nhiệm trước pháp luật và trước người yêu cầu công chứng về văn bản công chứng mà mình thực hiện;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10. Chịu trách nhiệm trước pháp luật về hoạt động của Văn phòng công chứng mà mình là thành viên hợp danh hoặc chủ doanh nghiệp tư nhân;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11. Nghĩa vụ khác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10. Theo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 xml:space="preserve">năm 2024 thì </w:t>
      </w:r>
      <w:r w:rsidRPr="00B340A6">
        <w:rPr>
          <w:b/>
          <w:color w:val="000000" w:themeColor="text1"/>
          <w:sz w:val="28"/>
          <w:szCs w:val="28"/>
          <w:lang w:val="vi-VN"/>
        </w:rPr>
        <w:t>tổ chức hành nghề công chứng được hiểu như thế nào?</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rPr>
        <w:t>K</w:t>
      </w:r>
      <w:r w:rsidRPr="00B340A6">
        <w:rPr>
          <w:color w:val="000000" w:themeColor="text1"/>
          <w:sz w:val="28"/>
          <w:szCs w:val="28"/>
          <w:bdr w:val="none" w:sz="0" w:space="0" w:color="auto" w:frame="1"/>
          <w:lang w:val="vi-VN"/>
        </w:rPr>
        <w:t xml:space="preserve">hoản 1 Điều 19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quy định</w:t>
      </w:r>
      <w:r w:rsidRPr="00B340A6">
        <w:rPr>
          <w:color w:val="000000" w:themeColor="text1"/>
          <w:sz w:val="28"/>
          <w:szCs w:val="28"/>
          <w:bdr w:val="none" w:sz="0" w:space="0" w:color="auto" w:frame="1"/>
        </w:rPr>
        <w:t xml:space="preserve">: </w:t>
      </w:r>
      <w:r w:rsidRPr="00B340A6">
        <w:rPr>
          <w:color w:val="000000" w:themeColor="text1"/>
          <w:sz w:val="28"/>
          <w:szCs w:val="28"/>
          <w:lang w:val="vi-VN"/>
        </w:rPr>
        <w:t>Tổ chức hành nghề công chứng bao gồm Phòng công chứng và Văn phòng công chứng được tổ chức và hoạt động theo quy định của Luật Công chứng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13.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quy định </w:t>
      </w:r>
      <w:r w:rsidRPr="00B340A6">
        <w:rPr>
          <w:b/>
          <w:color w:val="000000" w:themeColor="text1"/>
          <w:sz w:val="28"/>
          <w:szCs w:val="28"/>
          <w:lang w:val="nl-NL"/>
        </w:rPr>
        <w:t>Phòng công chứng</w:t>
      </w:r>
      <w:r w:rsidRPr="00B340A6">
        <w:rPr>
          <w:b/>
          <w:color w:val="000000" w:themeColor="text1"/>
          <w:sz w:val="28"/>
          <w:szCs w:val="28"/>
          <w:lang w:val="vi-VN"/>
        </w:rPr>
        <w:t xml:space="preserve"> được tổ chức và hoạt động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Theo Điều 20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bookmarkStart w:id="10" w:name="dieu_20"/>
      <w:r w:rsidRPr="00B340A6">
        <w:rPr>
          <w:color w:val="000000" w:themeColor="text1"/>
          <w:sz w:val="28"/>
          <w:szCs w:val="28"/>
          <w:bdr w:val="none" w:sz="0" w:space="0" w:color="auto" w:frame="1"/>
          <w:lang w:val="nl-NL"/>
        </w:rPr>
        <w:t>thì</w:t>
      </w:r>
      <w:r w:rsidRPr="00B340A6">
        <w:rPr>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nl-NL"/>
        </w:rPr>
        <w:t>P</w:t>
      </w:r>
      <w:r w:rsidRPr="00B340A6">
        <w:rPr>
          <w:bCs/>
          <w:color w:val="000000" w:themeColor="text1"/>
          <w:sz w:val="28"/>
          <w:szCs w:val="28"/>
          <w:lang w:val="nl-NL"/>
        </w:rPr>
        <w:t>hòng công chứng</w:t>
      </w:r>
      <w:bookmarkEnd w:id="10"/>
      <w:r w:rsidRPr="00B340A6">
        <w:rPr>
          <w:bCs/>
          <w:color w:val="000000" w:themeColor="text1"/>
          <w:sz w:val="28"/>
          <w:szCs w:val="28"/>
          <w:lang w:val="nl-NL"/>
        </w:rPr>
        <w:t xml:space="preserve"> được</w:t>
      </w:r>
      <w:r w:rsidRPr="00B340A6">
        <w:rPr>
          <w:bCs/>
          <w:color w:val="000000" w:themeColor="text1"/>
          <w:sz w:val="28"/>
          <w:szCs w:val="28"/>
          <w:lang w:val="vi-VN"/>
        </w:rPr>
        <w:t xml:space="preserve"> tổ chức và hoạt động </w:t>
      </w:r>
      <w:r w:rsidRPr="00B340A6">
        <w:rPr>
          <w:bCs/>
          <w:color w:val="000000" w:themeColor="text1"/>
          <w:sz w:val="28"/>
          <w:szCs w:val="28"/>
          <w:lang w:val="nl-NL"/>
        </w:rPr>
        <w:t>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Phòng công chứng do Ủy ban nhân dân cấp tỉnh quyết định thành lập.</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Phòng công chứng là đơn vị sự nghiệp công lập thuộc Sở Tư pháp, có trụ sở, con dấu và tài khoản riêng, được tổ chức và hoạt động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pháp luật về đơn vị sự nghiệp công lập và đáp ứng đủ các điều kiện sau đây: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 Có từ 02 công chứng viên trở lên; tại các địa bàn cấp huyện được thành lập Văn phòng công chứng được tổ chức và hoạt động theo loại hình doanh nghiệp tư nhân thì Phòng công chứng có thể có 01 công chứng viên;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Có trụ sở đáp ứng đủ các điều kiện do Chính phủ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Tên của Phòng công chứng bao gồm cụm từ “Phòng công chứng” kèm theo số thứ tự thành lập và tên của tỉnh, thành phố trực thuộc trung ương nơi Phòng công chứng được thành lập.</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Con dấu của Phòng công chứng không có hình quốc huy. Phòng công chứng được khắc và sử dụng con dấu sau khi có quyết định thành lập. Thủ tục, hồ sơ đề nghị khắc dấu được thực hiện theo quy định của pháp luật về con dấu.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6. Việc đăng báo thông tin về thành lập, chuyển đổi, giải thể Phòng công chứng thực hiện theo quy định của Chính phủ.</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14.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năm 2024 quy</w:t>
      </w:r>
      <w:r w:rsidRPr="00B340A6">
        <w:rPr>
          <w:b/>
          <w:color w:val="000000" w:themeColor="text1"/>
          <w:sz w:val="28"/>
          <w:szCs w:val="28"/>
          <w:bdr w:val="none" w:sz="0" w:space="0" w:color="auto" w:frame="1"/>
          <w:lang w:val="vi-VN"/>
        </w:rPr>
        <w:t xml:space="preserve"> địn</w:t>
      </w:r>
      <w:r w:rsidRPr="00B340A6">
        <w:rPr>
          <w:b/>
          <w:color w:val="000000" w:themeColor="text1"/>
          <w:sz w:val="28"/>
          <w:szCs w:val="28"/>
          <w:bdr w:val="none" w:sz="0" w:space="0" w:color="auto" w:frame="1"/>
        </w:rPr>
        <w:t xml:space="preserve">h </w:t>
      </w:r>
      <w:r w:rsidRPr="00B340A6">
        <w:rPr>
          <w:b/>
          <w:color w:val="000000" w:themeColor="text1"/>
          <w:sz w:val="28"/>
          <w:szCs w:val="28"/>
          <w:lang w:val="nl-NL"/>
        </w:rPr>
        <w:t>Văn phòng công chứng</w:t>
      </w:r>
      <w:r w:rsidRPr="00B340A6">
        <w:rPr>
          <w:b/>
          <w:color w:val="000000" w:themeColor="text1"/>
          <w:sz w:val="28"/>
          <w:szCs w:val="28"/>
          <w:lang w:val="vi-VN"/>
        </w:rPr>
        <w:t xml:space="preserve"> được tổ chức và hoạt động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Theo Điều 23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bookmarkStart w:id="11" w:name="dieu_23"/>
      <w:r w:rsidRPr="00B340A6">
        <w:rPr>
          <w:color w:val="000000" w:themeColor="text1"/>
          <w:sz w:val="28"/>
          <w:szCs w:val="28"/>
          <w:bdr w:val="none" w:sz="0" w:space="0" w:color="auto" w:frame="1"/>
          <w:lang w:val="nl-NL"/>
        </w:rPr>
        <w:t>thì V</w:t>
      </w:r>
      <w:r w:rsidRPr="00B340A6">
        <w:rPr>
          <w:bCs/>
          <w:color w:val="000000" w:themeColor="text1"/>
          <w:sz w:val="28"/>
          <w:szCs w:val="28"/>
          <w:lang w:val="nl-NL"/>
        </w:rPr>
        <w:t>ăn phòng công chứng</w:t>
      </w:r>
      <w:bookmarkEnd w:id="11"/>
      <w:r w:rsidRPr="00B340A6">
        <w:rPr>
          <w:bCs/>
          <w:color w:val="000000" w:themeColor="text1"/>
          <w:sz w:val="28"/>
          <w:szCs w:val="28"/>
          <w:lang w:val="nl-NL"/>
        </w:rPr>
        <w:t xml:space="preserve"> được tổ</w:t>
      </w:r>
      <w:r w:rsidRPr="00B340A6">
        <w:rPr>
          <w:bCs/>
          <w:color w:val="000000" w:themeColor="text1"/>
          <w:sz w:val="28"/>
          <w:szCs w:val="28"/>
          <w:lang w:val="vi-VN"/>
        </w:rPr>
        <w:t xml:space="preserve"> chức và hoạt động</w:t>
      </w:r>
      <w:r w:rsidRPr="00B340A6">
        <w:rPr>
          <w:bCs/>
          <w:color w:val="000000" w:themeColor="text1"/>
          <w:sz w:val="28"/>
          <w:szCs w:val="28"/>
          <w:lang w:val="nl-NL"/>
        </w:rPr>
        <w:t xml:space="preserve"> 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Văn phòng công chứng được tổ chức và hoạt động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 động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 đối với loại hình công ty hợp danh và doanh nghiệp tư nhân.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Chính phủ quy định danh mục các đơn vị hành chính cấp huyện được thành lập Văn phòng công chứng được tổ chức và hoạt động theo loại hình doanh nghiệp tư nhân và việc chuyển đổi loại hình Văn phòng công chứng tại các đơn vị hành chính cấp huyện này.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Văn phòng công chứng được tổ chức và hoạt động theo loại hình công ty hợp danh phải có từ 02 thành viên hợp danh trở lên và không có thành viên góp vốn. Các thành viên hợp danh phải là công chứng viên và có quyền ngang nhau khi quyết định các vấn đề của Văn phòng công chứng. Trưởng Văn phòng công chứng phải là thành viên hợp danh của Văn phòng công chứng và đã hành nghề công chứng từ đủ 02 năm trở lên.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3. Trưởng Văn phòng công chứng là người đại diện theo pháp luật của Văn phòng công chứng, thực hiện việc quản lý và điều hành hoạt động của Văn phòng công chứng; không được thuê người khác điều hành Văn phòng công chứng, không được cho thuê Văn phòng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 hoặc công chứng viên là Trưởng Văn phòng công chứng của Văn phòng công chứng được tổ chức và hoạt động theo loại hình doanh nghiệp tư nhân lựa chọn, bảo đảm các yêu cầu sau đây: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Không được trùng hoặc gây nhầm lẫn với tên của tổ chức hành nghề công chứng khác đang hoạt động trong phạm vi toàn quốc;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Không được sử dụng từ ngữ, ký hiệu vi phạm truyền thống lịch sử, văn hóa, đạo đức và thuần phong mỹ tục của dân tộc.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Văn phòng công chứng phải có trụ sở đáp ứng đủ các điều kiện do Chính phủ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15: Theo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thì </w:t>
      </w:r>
      <w:r w:rsidRPr="00B340A6">
        <w:rPr>
          <w:b/>
          <w:bCs/>
          <w:color w:val="000000" w:themeColor="text1"/>
          <w:sz w:val="28"/>
          <w:szCs w:val="28"/>
          <w:lang w:val="nl-NL"/>
        </w:rPr>
        <w:t>tổ chức hành nghề công chứng có những quyền gì</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Điều 35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color w:val="000000" w:themeColor="text1"/>
          <w:sz w:val="28"/>
          <w:szCs w:val="28"/>
          <w:bdr w:val="none" w:sz="0" w:space="0" w:color="auto" w:frame="1"/>
          <w:lang w:val="nl-NL"/>
        </w:rPr>
        <w:t xml:space="preserve">quy định </w:t>
      </w:r>
      <w:bookmarkStart w:id="12" w:name="dieu_35"/>
      <w:r w:rsidRPr="00B340A6">
        <w:rPr>
          <w:bCs/>
          <w:color w:val="000000" w:themeColor="text1"/>
          <w:sz w:val="28"/>
          <w:szCs w:val="28"/>
          <w:lang w:val="nl-NL"/>
        </w:rPr>
        <w:t>tổ chức hành nghề công chứng</w:t>
      </w:r>
      <w:bookmarkEnd w:id="12"/>
      <w:r w:rsidRPr="00B340A6">
        <w:rPr>
          <w:bCs/>
          <w:color w:val="000000" w:themeColor="text1"/>
          <w:sz w:val="28"/>
          <w:szCs w:val="28"/>
          <w:lang w:val="nl-NL"/>
        </w:rPr>
        <w:t xml:space="preserve"> có các quyền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Ký hợp đồng làm việc, hợp đồng lao động với công chứng viên là Công chứng viên là viên chức của Phòng công chứng và Công chứng viên làm việc theo chế độ hợp đồng lao động tại Phòng công chứng hoặc Văn phòng công chứng và người lao động khác làm việc cho tổ chức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Thu phí công chứng, phí, giá dịch vụ theo yêu cầu liên quan đến việc công chứng, chi phí khác theo quy định của Luật Công</w:t>
      </w:r>
      <w:r w:rsidRPr="00B340A6">
        <w:rPr>
          <w:color w:val="000000" w:themeColor="text1"/>
          <w:sz w:val="28"/>
          <w:szCs w:val="28"/>
          <w:lang w:val="vi-VN"/>
        </w:rPr>
        <w:t xml:space="preserve"> chứng </w:t>
      </w:r>
      <w:r w:rsidRPr="00B340A6">
        <w:rPr>
          <w:color w:val="000000" w:themeColor="text1"/>
          <w:sz w:val="28"/>
          <w:szCs w:val="28"/>
          <w:lang w:val="nl-NL"/>
        </w:rPr>
        <w:t xml:space="preserve"> và luật khác có liên quan.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3. Cung cấp dịch vụ công chứng ngoài ngày, giờ làm việc của cơ quan hành chính nhà nước để đáp ứng nhu cầu công chứng của cá nhân, tổ chức.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Được khai thác, sử dụng thông tin từ cơ sở dữ liệu công chứng, Cơ sở dữ liệu quốc gia về dân cư và các cơ sở dữ liệu có liên quan theo quy định của pháp luật để phục vụ hoạt động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Quyền khác theo quy định của Luật Công</w:t>
      </w:r>
      <w:r w:rsidRPr="00B340A6">
        <w:rPr>
          <w:color w:val="000000" w:themeColor="text1"/>
          <w:sz w:val="28"/>
          <w:szCs w:val="28"/>
          <w:lang w:val="vi-VN"/>
        </w:rPr>
        <w:t xml:space="preserve"> chứng</w:t>
      </w:r>
      <w:r w:rsidRPr="00B340A6">
        <w:rPr>
          <w:color w:val="000000" w:themeColor="text1"/>
          <w:sz w:val="28"/>
          <w:szCs w:val="28"/>
          <w:lang w:val="nl-NL"/>
        </w:rPr>
        <w:t xml:space="preserve">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16: Theo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thì </w:t>
      </w:r>
      <w:r w:rsidRPr="00B340A6">
        <w:rPr>
          <w:b/>
          <w:bCs/>
          <w:color w:val="000000" w:themeColor="text1"/>
          <w:sz w:val="28"/>
          <w:szCs w:val="28"/>
          <w:lang w:val="nl-NL"/>
        </w:rPr>
        <w:t>tổ chức hành nghề công chứng</w:t>
      </w:r>
      <w:r w:rsidRPr="00B340A6">
        <w:rPr>
          <w:b/>
          <w:color w:val="000000" w:themeColor="text1"/>
          <w:sz w:val="28"/>
          <w:szCs w:val="28"/>
          <w:lang w:val="nl-NL"/>
        </w:rPr>
        <w:t xml:space="preserve"> có những nghĩa vụ gì?</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Theo quy định tại Điều 36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bookmarkStart w:id="13" w:name="dieu_36"/>
      <w:r w:rsidRPr="00B340A6">
        <w:rPr>
          <w:color w:val="000000" w:themeColor="text1"/>
          <w:sz w:val="28"/>
          <w:szCs w:val="28"/>
          <w:bdr w:val="none" w:sz="0" w:space="0" w:color="auto" w:frame="1"/>
          <w:lang w:val="nl-NL"/>
        </w:rPr>
        <w:t>thì</w:t>
      </w:r>
      <w:r w:rsidRPr="00B340A6">
        <w:rPr>
          <w:bCs/>
          <w:color w:val="000000" w:themeColor="text1"/>
          <w:sz w:val="28"/>
          <w:szCs w:val="28"/>
          <w:lang w:val="nl-NL"/>
        </w:rPr>
        <w:t xml:space="preserve"> tổ chức hành nghề công chứng</w:t>
      </w:r>
      <w:bookmarkEnd w:id="13"/>
      <w:r w:rsidRPr="00B340A6">
        <w:rPr>
          <w:bCs/>
          <w:color w:val="000000" w:themeColor="text1"/>
          <w:sz w:val="28"/>
          <w:szCs w:val="28"/>
          <w:lang w:val="nl-NL"/>
        </w:rPr>
        <w:t xml:space="preserve"> có những nghĩa vụ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Chấp hành quy định của pháp luật về lao động, thuế, tài chính, thống kê.</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5. Mua bảo hiểm trách nhiệm nghề nghiệp cho công chứng viên của tổ chức mình theo quy định; bồi thường thiệt hại theo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6. Tiếp nhận, quản lý và tạo điều kiện thuận lợi cho người tập sự hành nghề công chứng trong quá trình tập sự tại tổ chức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7. Tạo điều kiện cho công chứng viên của tổ chức mình trong việc hành nghề công chứng, tham gia bồi dưỡng nghiệp vụ công chứng hằng năm.</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8. Thực hiện yêu cầu của cơ quan nhà nước có thẩm quyền về việc báo cáo, kiểm tra, thanh tra, cung cấp thông tin về giao dịch đã công chứng; giấy tờ, tài liệu đã chứng thực.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9. Lập sổ yêu cầu công chứng, sổ công chứng, các loại sổ khác và lưu trữ hồ sơ công chứng theo quy định của pháp luật.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10. Cung cấp thông tin để đưa vào cơ sở dữ liệu công chứng theo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11. Giữ bí mật về nội dung công chứng, trừ trường hợp được người yêu cầu công chứng đồng ý bằng văn bản hoặc pháp luật có quy định khác.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12. Sử dụng con dấu tại trụ sở tổ chức hành nghề công chứng và thực hiện quy định của pháp luật về quản lý và sử dụng con dấu.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13. Tiếp nhận hồ sơ công chứng do Sở Tư pháp chỉ định theo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14. Nghĩa vụ khác theo quy định của Luật Công</w:t>
      </w:r>
      <w:r w:rsidRPr="00B340A6">
        <w:rPr>
          <w:color w:val="000000" w:themeColor="text1"/>
          <w:sz w:val="28"/>
          <w:szCs w:val="28"/>
          <w:lang w:val="vi-VN"/>
        </w:rPr>
        <w:t xml:space="preserve"> </w:t>
      </w:r>
      <w:r w:rsidRPr="00B340A6">
        <w:rPr>
          <w:color w:val="000000" w:themeColor="text1"/>
          <w:sz w:val="28"/>
          <w:szCs w:val="28"/>
          <w:lang w:val="nl-NL"/>
        </w:rPr>
        <w:t xml:space="preserve">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p>
    <w:p w:rsidR="00155CB6" w:rsidRPr="00B340A6" w:rsidRDefault="00155CB6" w:rsidP="00155CB6">
      <w:pPr>
        <w:spacing w:before="120" w:after="120"/>
        <w:ind w:firstLine="720"/>
        <w:jc w:val="center"/>
        <w:rPr>
          <w:color w:val="000000" w:themeColor="text1"/>
          <w:sz w:val="28"/>
          <w:szCs w:val="28"/>
        </w:rPr>
      </w:pPr>
      <w:bookmarkStart w:id="14" w:name="_Hlk202885337"/>
      <w:r w:rsidRPr="00B340A6">
        <w:rPr>
          <w:b/>
          <w:bCs/>
          <w:color w:val="000000" w:themeColor="text1"/>
          <w:sz w:val="28"/>
          <w:szCs w:val="28"/>
          <w:lang w:val="nl-NL"/>
        </w:rPr>
        <w:t>PHẦN</w:t>
      </w:r>
      <w:r w:rsidRPr="00B340A6">
        <w:rPr>
          <w:b/>
          <w:bCs/>
          <w:color w:val="000000" w:themeColor="text1"/>
          <w:sz w:val="28"/>
          <w:szCs w:val="28"/>
        </w:rPr>
        <w:t xml:space="preserve"> III</w:t>
      </w:r>
    </w:p>
    <w:p w:rsidR="00155CB6" w:rsidRPr="00B340A6" w:rsidRDefault="00155CB6" w:rsidP="00155CB6">
      <w:pPr>
        <w:spacing w:before="120" w:after="120"/>
        <w:ind w:firstLine="720"/>
        <w:jc w:val="center"/>
        <w:rPr>
          <w:b/>
          <w:bCs/>
          <w:color w:val="000000" w:themeColor="text1"/>
          <w:sz w:val="28"/>
          <w:szCs w:val="28"/>
        </w:rPr>
      </w:pPr>
      <w:bookmarkStart w:id="15" w:name="chuong_5_name"/>
      <w:r w:rsidRPr="00B340A6">
        <w:rPr>
          <w:b/>
          <w:bCs/>
          <w:color w:val="000000" w:themeColor="text1"/>
          <w:sz w:val="28"/>
          <w:szCs w:val="28"/>
          <w:lang w:val="nl-NL"/>
        </w:rPr>
        <w:t>THỦ TỤC CÔNG CHỨNG GIAO DỊCH</w:t>
      </w:r>
      <w:bookmarkEnd w:id="15"/>
    </w:p>
    <w:p w:rsidR="00155CB6" w:rsidRPr="00B340A6" w:rsidRDefault="00155CB6" w:rsidP="00155CB6">
      <w:pPr>
        <w:spacing w:before="120" w:after="120"/>
        <w:ind w:firstLine="720"/>
        <w:jc w:val="center"/>
        <w:rPr>
          <w:b/>
          <w:bCs/>
          <w:color w:val="000000" w:themeColor="text1"/>
          <w:sz w:val="28"/>
          <w:szCs w:val="28"/>
        </w:rPr>
      </w:pPr>
      <w:r w:rsidRPr="00B340A6">
        <w:rPr>
          <w:b/>
          <w:bCs/>
          <w:color w:val="000000" w:themeColor="text1"/>
          <w:sz w:val="28"/>
          <w:szCs w:val="28"/>
        </w:rPr>
        <w:t xml:space="preserve">I. THỦ TỤC </w:t>
      </w:r>
      <w:bookmarkStart w:id="16" w:name="muc_1_5"/>
      <w:r w:rsidRPr="00B340A6">
        <w:rPr>
          <w:b/>
          <w:bCs/>
          <w:color w:val="000000" w:themeColor="text1"/>
          <w:sz w:val="28"/>
          <w:szCs w:val="28"/>
        </w:rPr>
        <w:t>CHUNG</w:t>
      </w:r>
      <w:bookmarkEnd w:id="16"/>
      <w:r w:rsidRPr="00B340A6">
        <w:rPr>
          <w:b/>
          <w:bCs/>
          <w:color w:val="000000" w:themeColor="text1"/>
          <w:sz w:val="28"/>
          <w:szCs w:val="28"/>
        </w:rPr>
        <w:t xml:space="preserve"> </w:t>
      </w:r>
    </w:p>
    <w:p w:rsidR="00155CB6" w:rsidRPr="00B340A6" w:rsidRDefault="00155CB6" w:rsidP="00155CB6">
      <w:pPr>
        <w:spacing w:before="120" w:after="120"/>
        <w:ind w:firstLine="720"/>
        <w:jc w:val="both"/>
        <w:rPr>
          <w:b/>
          <w:bCs/>
          <w:color w:val="000000" w:themeColor="text1"/>
          <w:sz w:val="28"/>
          <w:szCs w:val="28"/>
        </w:rPr>
      </w:pPr>
      <w:r w:rsidRPr="00B340A6">
        <w:rPr>
          <w:b/>
          <w:bCs/>
          <w:color w:val="000000" w:themeColor="text1"/>
          <w:sz w:val="28"/>
          <w:szCs w:val="28"/>
        </w:rPr>
        <w:tab/>
        <w:t>Câu 17: Luật Công chứng năm 2024 quy định công chứng giao dịch đã được soạn sẵn như thế nào?</w:t>
      </w:r>
    </w:p>
    <w:p w:rsidR="00155CB6" w:rsidRPr="00B340A6" w:rsidRDefault="00155CB6" w:rsidP="00155CB6">
      <w:pPr>
        <w:spacing w:before="120" w:after="120"/>
        <w:ind w:firstLine="720"/>
        <w:jc w:val="both"/>
        <w:rPr>
          <w:b/>
          <w:color w:val="000000" w:themeColor="text1"/>
          <w:sz w:val="28"/>
          <w:szCs w:val="28"/>
        </w:rPr>
      </w:pPr>
      <w:r w:rsidRPr="00B340A6">
        <w:rPr>
          <w:b/>
          <w:color w:val="000000" w:themeColor="text1"/>
          <w:sz w:val="28"/>
          <w:szCs w:val="28"/>
        </w:rPr>
        <w:tab/>
        <w:t>Trả lời:</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tab/>
        <w:t>Theo Điều 42 Luật Công chứng năm 2024 thì công chứng giao dịch đã được soạn sẵn được quy định như sau:</w:t>
      </w:r>
    </w:p>
    <w:p w:rsidR="00155CB6" w:rsidRPr="00B340A6" w:rsidRDefault="00155CB6" w:rsidP="00155CB6">
      <w:pPr>
        <w:spacing w:before="120" w:after="120"/>
        <w:ind w:firstLine="720"/>
        <w:jc w:val="both"/>
        <w:rPr>
          <w:color w:val="000000" w:themeColor="text1"/>
          <w:sz w:val="28"/>
          <w:szCs w:val="28"/>
          <w:lang w:val="nl-NL"/>
        </w:rPr>
      </w:pPr>
      <w:r w:rsidRPr="00B340A6">
        <w:rPr>
          <w:b/>
          <w:bCs/>
          <w:color w:val="000000" w:themeColor="text1"/>
          <w:sz w:val="28"/>
          <w:szCs w:val="28"/>
        </w:rPr>
        <w:tab/>
      </w:r>
      <w:r w:rsidRPr="00B340A6">
        <w:rPr>
          <w:color w:val="000000" w:themeColor="text1"/>
          <w:sz w:val="28"/>
          <w:szCs w:val="28"/>
          <w:lang w:val="nl-NL"/>
        </w:rP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nl-NL"/>
        </w:rPr>
        <w:t>a) </w:t>
      </w:r>
      <w:r w:rsidRPr="00B340A6">
        <w:rPr>
          <w:color w:val="000000" w:themeColor="text1"/>
          <w:sz w:val="28"/>
          <w:szCs w:val="28"/>
          <w:lang w:val="en-US"/>
        </w:rPr>
        <w:t>Dự thảo giao dịch;</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b) Bản sao giấy tờ tùy thân của người yêu cầu công chứng, gồm: thẻ căn cước hoặc hộ chiếu hoặc giấy tờ khác để xác định nhân thân của người yêu cầu công chứng theo quy định của pháp luật;</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c) 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d) Bản sao giấy tờ khác có liên quan đến giao dịch mà pháp luật quy định phải có.</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 liệu theo quy định của pháp luật để tổ chức hành nghề công chứng khai thác dữ liệu.</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2. Công chứng viên kiểm tra các giấy tờ trong hồ sơ yêu cầu công chứng, nếu hồ sơ đủ, phù hợp với quy định của pháp luật thì tiếp nhận giải quyết; trường hợp từ chối tiếp nhận thì trực tiếp giải thích rõ lý do hoặc trả lời bằng văn bản có nêu rõ lý do cho người yêu cầu công chứng.</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lastRenderedPageBreak/>
        <w:t>3. Công chứng viên hướng dẫn, giải thích cho người yêu cầu công chứng hiểu rõ quyền, nghĩa vụ và lợi ích hợp pháp của họ, ý nghĩa và hậu quả pháp lý của việc tham gia giao dịch.</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4. Trong trường hợp có căn cứ cho rằng trong hồ sơ yêu cầu công chứng có vấn đề chưa rõ, việc tham gia giao dịch có dấu hiệu bị đe dọa, bị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5. Công chứng viên kiểm 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6. Người yêu cầu công chứng tự đọc lại dự thảo giao dịch hoặc công chứng viên đọc cho người yêu cầu công chứng nghe theo đề nghị của người yêu cầu công chứng.</w:t>
      </w:r>
    </w:p>
    <w:p w:rsidR="00155CB6" w:rsidRPr="00B340A6" w:rsidRDefault="00155CB6" w:rsidP="00155CB6">
      <w:pPr>
        <w:spacing w:before="120" w:after="120"/>
        <w:ind w:firstLine="720"/>
        <w:jc w:val="both"/>
        <w:rPr>
          <w:color w:val="000000" w:themeColor="text1"/>
          <w:sz w:val="28"/>
          <w:szCs w:val="28"/>
          <w:lang w:val="en-US"/>
        </w:rPr>
      </w:pPr>
      <w:r w:rsidRPr="00B340A6">
        <w:rPr>
          <w:color w:val="000000" w:themeColor="text1"/>
          <w:sz w:val="28"/>
          <w:szCs w:val="28"/>
          <w:lang w:val="en-US"/>
        </w:rP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Công chứng viên yêu cầu người yêu cầu công chứng xuất trình bản chính của các giấy tờ quy định tại các điểm b, c và d khoản 1 nêu</w:t>
      </w:r>
      <w:r w:rsidRPr="00B340A6">
        <w:rPr>
          <w:color w:val="000000" w:themeColor="text1"/>
          <w:sz w:val="28"/>
          <w:szCs w:val="28"/>
        </w:rPr>
        <w:t xml:space="preserve"> trên </w:t>
      </w:r>
      <w:r w:rsidRPr="00B340A6">
        <w:rPr>
          <w:color w:val="000000" w:themeColor="text1"/>
          <w:sz w:val="28"/>
          <w:szCs w:val="28"/>
          <w:lang w:val="en-US"/>
        </w:rPr>
        <w:t>để đối chiếu trước khi ký vào lời chứng và từng trang của giao dịch; đối với các giấy tờ quy định tại điểm d khoản 1 nêu</w:t>
      </w:r>
      <w:r w:rsidRPr="00B340A6">
        <w:rPr>
          <w:color w:val="000000" w:themeColor="text1"/>
          <w:sz w:val="28"/>
          <w:szCs w:val="28"/>
        </w:rPr>
        <w:t xml:space="preserve"> trên </w:t>
      </w:r>
      <w:r w:rsidRPr="00B340A6">
        <w:rPr>
          <w:color w:val="000000" w:themeColor="text1"/>
          <w:sz w:val="28"/>
          <w:szCs w:val="28"/>
          <w:lang w:val="en-US"/>
        </w:rPr>
        <w:t>mà người yêu cầu công chứng không có bản chính tại thời điểm công chứng viên ký vào lời chứng thì có thể xuất trình bản sao từ sổ gốc hoặc bản sao có chứng thực.</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lang w:val="en-US"/>
        </w:rPr>
        <w:t>8. Tổ chức hành nghề công chứng ghi số văn bản công chứng, đóng dấu, giao bản gốc văn bản công chứng cho người yêu cầu công chứng, vào sổ công chứng và lưu trữ hồ sơ công chứng theo quy định.</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t xml:space="preserve">Tại Điều 43 Luật Công chứng năm 2024 quy định </w:t>
      </w:r>
      <w:bookmarkStart w:id="17" w:name="dieu_43"/>
      <w:r w:rsidRPr="00B340A6">
        <w:rPr>
          <w:color w:val="000000" w:themeColor="text1"/>
          <w:sz w:val="28"/>
          <w:szCs w:val="28"/>
        </w:rPr>
        <w:t>công chứng giao dịch do công chứng viên soạn thảo theo đề nghị của người yêu cầu công chứng</w:t>
      </w:r>
      <w:bookmarkEnd w:id="17"/>
      <w:r w:rsidRPr="00B340A6">
        <w:rPr>
          <w:color w:val="000000" w:themeColor="text1"/>
          <w:sz w:val="28"/>
          <w:szCs w:val="28"/>
        </w:rPr>
        <w:t xml:space="preserve"> như sau:</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t>1. Người yêu cầu công chứng nộp 01 bộ hồ sơ theo quy định tại các </w:t>
      </w:r>
      <w:bookmarkStart w:id="18" w:name="tc_36"/>
      <w:r w:rsidRPr="00B340A6">
        <w:rPr>
          <w:color w:val="000000" w:themeColor="text1"/>
          <w:sz w:val="28"/>
          <w:szCs w:val="28"/>
        </w:rPr>
        <w:t xml:space="preserve">điểm b, c và d khoản 1 Điều 42 của Luật </w:t>
      </w:r>
      <w:bookmarkEnd w:id="18"/>
      <w:r w:rsidRPr="00B340A6">
        <w:rPr>
          <w:color w:val="000000" w:themeColor="text1"/>
          <w:sz w:val="28"/>
          <w:szCs w:val="28"/>
        </w:rPr>
        <w:t>Công chứng và nêu nội dung, mục đích giao kết giao dịch.</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t>2. Công chứng viên thực hiện các việc quy định tại các </w:t>
      </w:r>
      <w:bookmarkStart w:id="19" w:name="tc_37"/>
      <w:r w:rsidRPr="00B340A6">
        <w:rPr>
          <w:color w:val="000000" w:themeColor="text1"/>
          <w:sz w:val="28"/>
          <w:szCs w:val="28"/>
        </w:rPr>
        <w:t xml:space="preserve">khoản 2, 3 và 4 Điều 42 của Luật </w:t>
      </w:r>
      <w:bookmarkEnd w:id="19"/>
      <w:r w:rsidRPr="00B340A6">
        <w:rPr>
          <w:color w:val="000000" w:themeColor="text1"/>
          <w:sz w:val="28"/>
          <w:szCs w:val="28"/>
        </w:rPr>
        <w:t>Công chứng.</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t>Trường hợp nội dung, mục đích giao kết giao dịch không vi phạm pháp luật, không trái đạo đức xã hội thì công chứng viên soạn thảo giao dịch.</w:t>
      </w:r>
    </w:p>
    <w:p w:rsidR="00155CB6" w:rsidRPr="00B340A6" w:rsidRDefault="00155CB6" w:rsidP="00155CB6">
      <w:pPr>
        <w:spacing w:before="120" w:after="120"/>
        <w:ind w:firstLine="720"/>
        <w:jc w:val="both"/>
        <w:rPr>
          <w:color w:val="000000" w:themeColor="text1"/>
          <w:sz w:val="28"/>
          <w:szCs w:val="28"/>
        </w:rPr>
      </w:pPr>
      <w:r w:rsidRPr="00B340A6">
        <w:rPr>
          <w:color w:val="000000" w:themeColor="text1"/>
          <w:sz w:val="28"/>
          <w:szCs w:val="28"/>
        </w:rPr>
        <w:lastRenderedPageBreak/>
        <w:t>3. Các thủ tục khác được thực hiện theo quy định tại các </w:t>
      </w:r>
      <w:bookmarkStart w:id="20" w:name="tc_38"/>
      <w:r w:rsidRPr="00B340A6">
        <w:rPr>
          <w:color w:val="000000" w:themeColor="text1"/>
          <w:sz w:val="28"/>
          <w:szCs w:val="28"/>
        </w:rPr>
        <w:t xml:space="preserve">khoản 6, 7 và 8 Điều 42 của Luật </w:t>
      </w:r>
      <w:bookmarkEnd w:id="20"/>
      <w:r w:rsidRPr="00B340A6">
        <w:rPr>
          <w:color w:val="000000" w:themeColor="text1"/>
          <w:sz w:val="28"/>
          <w:szCs w:val="28"/>
        </w:rPr>
        <w:t>Công chứng.</w:t>
      </w:r>
    </w:p>
    <w:bookmarkEnd w:id="14"/>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18: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 xml:space="preserve">năm 2024 quy định như thế nào về </w:t>
      </w:r>
      <w:r w:rsidRPr="00B340A6">
        <w:rPr>
          <w:b/>
          <w:bCs/>
          <w:color w:val="000000" w:themeColor="text1"/>
          <w:sz w:val="28"/>
          <w:szCs w:val="28"/>
          <w:lang w:val="vi-VN"/>
        </w:rPr>
        <w:t>thẩm quyền công chứng giao dịch về bất động sản</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line="360" w:lineRule="exact"/>
        <w:ind w:firstLine="720"/>
        <w:jc w:val="both"/>
        <w:rPr>
          <w:strike/>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Điều 44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quy định</w:t>
      </w:r>
      <w:r w:rsidRPr="00B340A6">
        <w:rPr>
          <w:color w:val="000000" w:themeColor="text1"/>
          <w:sz w:val="28"/>
          <w:szCs w:val="28"/>
          <w:bdr w:val="none" w:sz="0" w:space="0" w:color="auto" w:frame="1"/>
        </w:rPr>
        <w:t xml:space="preserve">: </w:t>
      </w:r>
      <w:r w:rsidRPr="00B340A6">
        <w:rPr>
          <w:color w:val="000000" w:themeColor="text1"/>
          <w:sz w:val="28"/>
          <w:szCs w:val="28"/>
          <w:lang w:val="vi-VN"/>
        </w:rPr>
        <w:t>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w:t>
      </w:r>
    </w:p>
    <w:p w:rsidR="00155CB6" w:rsidRPr="00B340A6" w:rsidRDefault="00155CB6" w:rsidP="00155CB6">
      <w:pPr>
        <w:pStyle w:val="NormalWeb"/>
        <w:shd w:val="clear" w:color="auto" w:fill="FFFFFF"/>
        <w:spacing w:before="120" w:beforeAutospacing="0" w:after="120" w:afterAutospacing="0" w:line="360" w:lineRule="exact"/>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Câu 19: Pháp luật về công chứng quy định về t</w:t>
      </w:r>
      <w:r w:rsidRPr="00B340A6">
        <w:rPr>
          <w:b/>
          <w:bCs/>
          <w:color w:val="000000" w:themeColor="text1"/>
          <w:sz w:val="28"/>
          <w:szCs w:val="28"/>
          <w:lang w:val="vi-VN"/>
        </w:rPr>
        <w:t>hời hạn công chứng</w:t>
      </w:r>
      <w:r w:rsidRPr="00B340A6">
        <w:rPr>
          <w:b/>
          <w:iCs/>
          <w:color w:val="000000" w:themeColor="text1"/>
          <w:sz w:val="28"/>
          <w:szCs w:val="28"/>
          <w:lang w:val="vi-VN"/>
        </w:rPr>
        <w:t xml:space="preserve"> như thế nào?</w:t>
      </w:r>
    </w:p>
    <w:p w:rsidR="00155CB6" w:rsidRPr="00B340A6" w:rsidRDefault="00155CB6" w:rsidP="00155CB6">
      <w:pPr>
        <w:pStyle w:val="NormalWeb"/>
        <w:shd w:val="clear" w:color="auto" w:fill="FFFFFF"/>
        <w:spacing w:before="120" w:beforeAutospacing="0" w:after="120" w:afterAutospacing="0" w:line="360" w:lineRule="exact"/>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Điều 45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quy định:</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1. Thời hạn công chứng được tính từ ngày công chứng viên tiếp nhận hồ sơ yêu cầu công chứng hợp lệ được ghi nhận trong sổ yêu cầu công chứng đến ngày trả kết quả công chứng. Thời gian xác minh, giám định nội dung liên quan đến giao dịch, niêm yết việc tiếp nhận công chứng văn bản phân chia di sản không tính vào thời hạn công chứng.</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2. Thời hạn công chứng không quá 02 ngày làm việc; đối với giao dịch có nội dung phức tạp thì thời hạn công chứng có thể kéo dài hơn nhưng không quá 10 ngày làm việc.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có quyền thỏa thuận bằng văn bản với tổ chức hành nghề công chứng về thời hạn công chứng.</w:t>
      </w:r>
    </w:p>
    <w:p w:rsidR="00155CB6" w:rsidRPr="00B340A6" w:rsidRDefault="00155CB6" w:rsidP="00155CB6">
      <w:pPr>
        <w:pStyle w:val="NormalWeb"/>
        <w:shd w:val="clear" w:color="auto" w:fill="FFFFFF"/>
        <w:spacing w:before="120" w:beforeAutospacing="0" w:after="120" w:afterAutospacing="0" w:line="360" w:lineRule="exact"/>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Câu 20: Pháp luật về công chứng quy định về đ</w:t>
      </w:r>
      <w:r w:rsidRPr="00B340A6">
        <w:rPr>
          <w:b/>
          <w:bCs/>
          <w:color w:val="000000" w:themeColor="text1"/>
          <w:sz w:val="28"/>
          <w:szCs w:val="28"/>
          <w:lang w:val="vi-VN"/>
        </w:rPr>
        <w:t>ịa điểm công chứng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line="360" w:lineRule="exact"/>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Điều 46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 xml:space="preserve">năm 2024 và khoản 1 Điều 43 Nghị định số 104/2025/NĐ-CP ngày 15/5/2025 của Chính phủ quy đinh chi tiết một số điều và biện pháp thi hành Luật Công chứng </w:t>
      </w:r>
      <w:r w:rsidRPr="00B340A6">
        <w:rPr>
          <w:color w:val="000000" w:themeColor="text1"/>
          <w:sz w:val="28"/>
          <w:szCs w:val="28"/>
          <w:bdr w:val="none" w:sz="0" w:space="0" w:color="auto" w:frame="1"/>
        </w:rPr>
        <w:t xml:space="preserve">quy định </w:t>
      </w:r>
      <w:r w:rsidRPr="00B340A6">
        <w:rPr>
          <w:color w:val="000000" w:themeColor="text1"/>
          <w:sz w:val="28"/>
          <w:szCs w:val="28"/>
          <w:bdr w:val="none" w:sz="0" w:space="0" w:color="auto" w:frame="1"/>
          <w:lang w:val="vi-VN"/>
        </w:rPr>
        <w:t>như sau:</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 xml:space="preserve">1. Việc công chứng phải được thực hiện tại trụ sở của tổ chức hành nghề công chứng, trừ các trường hợp người yêu cầu công chứng: Lập di chúc tại chỗ ở theo quy định của </w:t>
      </w:r>
      <w:bookmarkStart w:id="21" w:name="tvpllink_tdtlmjgmpe_1"/>
      <w:r w:rsidRPr="00B340A6">
        <w:rPr>
          <w:color w:val="000000" w:themeColor="text1"/>
          <w:sz w:val="28"/>
          <w:szCs w:val="28"/>
          <w:lang w:val="vi-VN"/>
        </w:rPr>
        <w:t>Bộ luật Dân sự</w:t>
      </w:r>
      <w:bookmarkEnd w:id="21"/>
      <w:r w:rsidRPr="00B340A6">
        <w:rPr>
          <w:color w:val="000000" w:themeColor="text1"/>
          <w:sz w:val="28"/>
          <w:szCs w:val="28"/>
          <w:lang w:val="vi-VN"/>
        </w:rPr>
        <w:t xml:space="preserve">; Không thể đi lại được vì lý do sức khỏe; đang </w:t>
      </w:r>
      <w:r w:rsidRPr="00B340A6">
        <w:rPr>
          <w:color w:val="000000" w:themeColor="text1"/>
          <w:sz w:val="28"/>
          <w:szCs w:val="28"/>
          <w:lang w:val="vi-VN"/>
        </w:rPr>
        <w:lastRenderedPageBreak/>
        <w:t>điều trị nội trú hoặc bị cách ly theo chỉ định của cơ sở y tế; Đang bị tạm giữ, tạm giam; đang thi hành án phạt tù; đang bị áp dụng biện pháp xử lý hành chính; Có lý do chính đáng khác theo quy định của Chính phủ.</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2. Việc công chứng có thể được thực hiện ngoài trụ sở của tổ chức hành nghề công chứng nếu người yêu cầu công chứng thuộc các trường hợp sau đây:</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 Lập di chúc tại chỗ ở theo quy định của Bộ luật Dân sự;</w:t>
      </w:r>
    </w:p>
    <w:p w:rsidR="00155CB6" w:rsidRPr="00B340A6" w:rsidRDefault="00155CB6" w:rsidP="00155CB6">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340A6">
        <w:rPr>
          <w:color w:val="000000" w:themeColor="text1"/>
          <w:sz w:val="28"/>
          <w:szCs w:val="28"/>
          <w:lang w:val="vi-VN"/>
        </w:rPr>
        <w:t>- Không thể đi lại được vì lý do sức khỏe; đang điều trị nội trú hoặc bị cách ly theo chỉ định của cơ sở y tế;</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Đang bị tạm giữ, tạm giam; đang thi hành án phạt tù; đang bị áp dụng biện pháp xử lý hành chính;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Có lý do chính đáng khác gồm:</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Phụ nữ đang mang thai hoặc nuôi con nhỏ dưới 12 tháng tuổi;</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Người cao tuổi, người khuyết tật hoặc có khó khăn trong việc đi lại;</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Người đang thực hiện nhiệm vụ trong lực lượng công an nhân dân, quân đội nhân dân, người đảm nhận chức trách hoặc đang thực hiện công việc được giao theo yêu cầu của cơ quan, tổ chức, doanh nghiệp nơi họ làm việc mà việc rời khỏi vị trí sẽ ảnh hưởng đến nhiệm vụ, công việc được giao hoặc chức trách mà họ đang đảm nhận;</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Trường hợp bất khả kháng, trở ngại khách quan mà người yêu cầu công chứng không thể đến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21: </w:t>
      </w:r>
      <w:r w:rsidRPr="00B340A6">
        <w:rPr>
          <w:b/>
          <w:bCs/>
          <w:color w:val="000000" w:themeColor="text1"/>
          <w:sz w:val="28"/>
          <w:szCs w:val="28"/>
          <w:lang w:val="vi-VN"/>
        </w:rPr>
        <w:t>Chữ viết và cách ghi thời điểm trong văn bản công chứng</w:t>
      </w:r>
      <w:r w:rsidRPr="00B340A6">
        <w:rPr>
          <w:b/>
          <w:iCs/>
          <w:color w:val="000000" w:themeColor="text1"/>
          <w:sz w:val="28"/>
          <w:szCs w:val="28"/>
          <w:lang w:val="vi-VN"/>
        </w:rPr>
        <w:t xml:space="preserve"> được pháp luật </w:t>
      </w:r>
      <w:r w:rsidRPr="00B340A6">
        <w:rPr>
          <w:b/>
          <w:iCs/>
          <w:color w:val="000000" w:themeColor="text1"/>
          <w:sz w:val="28"/>
          <w:szCs w:val="28"/>
        </w:rPr>
        <w:t xml:space="preserve">về công chứng </w:t>
      </w:r>
      <w:r w:rsidRPr="00B340A6">
        <w:rPr>
          <w:b/>
          <w:iCs/>
          <w:color w:val="000000" w:themeColor="text1"/>
          <w:sz w:val="28"/>
          <w:szCs w:val="28"/>
          <w:lang w:val="vi-VN"/>
        </w:rPr>
        <w:t>quy định như thế nào</w:t>
      </w:r>
      <w:r w:rsidRPr="00B340A6">
        <w:rPr>
          <w:b/>
          <w:iCs/>
          <w:color w:val="000000" w:themeColor="text1"/>
          <w:sz w:val="28"/>
          <w:szCs w:val="28"/>
        </w:rPr>
        <w:t>?</w:t>
      </w:r>
      <w:r w:rsidRPr="00B340A6">
        <w:rPr>
          <w:b/>
          <w:iCs/>
          <w:color w:val="000000" w:themeColor="text1"/>
          <w:sz w:val="28"/>
          <w:szCs w:val="28"/>
          <w:lang w:val="vi-VN"/>
        </w:rPr>
        <w:t xml:space="preserve"> </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Điều 47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lang w:val="vi-VN"/>
        </w:rPr>
        <w:t>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2. Thời điểm công chứng phải được ghi cụ thể ngày, tháng, năm; có thể ghi giờ, phút nếu người yêu cầu công chứng đề nghị hoặc công chứng viên thấy cần thiết. Các con số thể hiện thời điểm công chứng phải được ghi cả bằng số và chữ, trừ trường hợp pháp luật có quy định khác.</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22: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 xml:space="preserve">năm 2024 quy định như thế nào về </w:t>
      </w:r>
      <w:r w:rsidRPr="00B340A6">
        <w:rPr>
          <w:b/>
          <w:bCs/>
          <w:color w:val="000000" w:themeColor="text1"/>
          <w:sz w:val="28"/>
          <w:szCs w:val="28"/>
          <w:lang w:val="vi-VN"/>
        </w:rPr>
        <w:t>lời chứng của công chứng viên</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vi-VN"/>
        </w:rPr>
      </w:pPr>
      <w:r w:rsidRPr="00B340A6">
        <w:rPr>
          <w:color w:val="000000" w:themeColor="text1"/>
          <w:sz w:val="28"/>
          <w:szCs w:val="28"/>
          <w:bdr w:val="none" w:sz="0" w:space="0" w:color="auto" w:frame="1"/>
          <w:lang w:val="vi-VN"/>
        </w:rPr>
        <w:t xml:space="preserve">Điều 48 </w:t>
      </w:r>
      <w:r w:rsidRPr="00B340A6">
        <w:rPr>
          <w:iCs/>
          <w:color w:val="000000" w:themeColor="text1"/>
          <w:sz w:val="28"/>
          <w:szCs w:val="28"/>
          <w:lang w:val="vi-VN"/>
        </w:rPr>
        <w:t xml:space="preserve">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bCs/>
          <w:color w:val="000000" w:themeColor="text1"/>
          <w:sz w:val="28"/>
          <w:szCs w:val="28"/>
          <w:lang w:val="vi-VN"/>
        </w:rPr>
        <w:t>quy định</w:t>
      </w:r>
      <w:r w:rsidRPr="00B340A6">
        <w:rPr>
          <w:bCs/>
          <w:color w:val="000000" w:themeColor="text1"/>
          <w:sz w:val="28"/>
          <w:szCs w:val="28"/>
        </w:rPr>
        <w:t xml:space="preserve"> về lời chứng của công chứng viên như sau</w:t>
      </w:r>
      <w:r w:rsidRPr="00B340A6">
        <w:rPr>
          <w:bCs/>
          <w:color w:val="000000" w:themeColor="text1"/>
          <w:sz w:val="28"/>
          <w:szCs w:val="28"/>
          <w:lang w:val="vi-VN"/>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1. Lời chứng của công chứng viên đối với giao dịch phải ghi rõ các nội dung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lastRenderedPageBreak/>
        <w:t>- Thời điểm, địa điểm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Họ, tên công chứng viên, tên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Chứng nhận người tham gia giao dịch hoàn toàn tự nguyện, có năng lực hành vi dân sự theo quy định của pháp luật, mục đích, nội dung của giao dịch không vi phạm pháp luật, không trái đạo đức xã hội;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Chữ ký, dấu điểm chỉ trong giao dịch đúng là chữ ký, dấu điểm chỉ của người yêu cầu công chứng, chữ ký, dấu điểm chỉ của người làm chứng, người phiên dịch trong trường hợp có người làm chứng, người phiên dịch và được ký, điểm chỉ trước sự chứng kiến của công chứng viên hoặc được ký trước đối với trường hợp đăng ký chữ ký mẫu theo 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Trách nhiệm của công chứng viên đối với giao dịch;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Các thông tin về lý do công chứng ngoài trụ sở, việc làm chứng, phiên dịch trong trường hợp công chứng ngoài trụ sở hoặc việc công chứng có người làm chứng, người phiên dịch.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2. Lời chứng phải có chữ ký của công chứng viên và đóng dấu của tổ chức hành nghề công chứng. Đối với văn bản công chứng điện tử thì lời chứng phải có </w:t>
      </w:r>
      <w:r w:rsidRPr="00B340A6">
        <w:rPr>
          <w:color w:val="000000" w:themeColor="text1"/>
          <w:sz w:val="28"/>
          <w:szCs w:val="28"/>
          <w:lang w:val="nl-NL"/>
        </w:rPr>
        <w:t>chữ ký số của công chứng viên và chữ ký số của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Công chứng viên căn cứ quy định nêu trên để soạn thảo lời chứng phù hợp với từng giao dịch cụ thể; không được đưa vào lời chứng những nội dung nhằm trốn tránh, loại trừ trách nhiệm của mình hoặc có nội dung vi phạm pháp luật, trái đạo đức xã hội.</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23: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w:t>
      </w:r>
      <w:r w:rsidRPr="00B340A6">
        <w:rPr>
          <w:b/>
          <w:bCs/>
          <w:color w:val="000000" w:themeColor="text1"/>
          <w:sz w:val="28"/>
          <w:szCs w:val="28"/>
          <w:lang w:val="nl-NL"/>
        </w:rPr>
        <w:t>quy định điều kiện gì đối với người yêu cầu công chứng, người làm chứng, người phiên dịch</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Điều 49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bCs/>
          <w:color w:val="000000" w:themeColor="text1"/>
          <w:sz w:val="28"/>
          <w:szCs w:val="28"/>
          <w:lang w:val="nl-NL"/>
        </w:rPr>
        <w:t>quy định 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Người yêu cầu công chứng là cá nhân phải có năng lực hành vi dân sự phù hợp với giao dịch mà mình thực hiện.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yêu cầu công chứng là tổ chức thì việc yêu cầu công chứng được thực hiện thông qua người đại diện theo pháp luật hoặc người đại diện theo ủy quyền của tổ chức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yêu cầu công chứng phải xuất trình đủ giấy tờ cần thiết liên quan đến việc công chứng và chịu trách nhiệm về tính chính xác, tính hợp pháp của các giấy tờ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Trường hợp người yêu cầu công chứng không đọc được hoặc không nghe được hoặc không ký được và không điểm chỉ được hoặc trong trường hợp khác do pháp luật quy định thì việc công chứng phải có người làm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Người làm chứng phải là người có năng lực hành vi dân sự đầy đủ, không thuộc trường hợp phải có người làm chứng theo quy định tại khoản này và không có quyền, lợi ích hoặc nghĩa vụ liên quan đến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làm chứng phải trực tiếp chứng kiến việc công chứng và chịu trách nhiệm trước pháp luật về việc làm chứng của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Trường hợp người yêu cầu công chứng không thông thạo tiếng Việt hoặc là người khuyết tật nhìn, người khuyết tật nghe, nói thì phải có người phiên dịch.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phiên dịch do người yêu cầu công chứng mời và phải chịu trách nhiệm trước pháp luật về việc phiên dịch của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phiên dịch phải là người có năng lực hành vi dân sự đầy đủ, thông thạo tiếng Việt và ngôn ngữ mà người yêu cầu công chứng sử dụng hoặc là người biết chữ của người khuyết tật nhìn hoặc biết nghe, nói bằng ngôn ngữ, ký hiệu của người khuyết tật nghe, nói và không có quyền, lợi ích hoặc nghĩa vụ liên quan đến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Người phiên dịch phải dịch đủ, chính xác nội dung giao dịch, nội dung trao đổi của công chứng viên với người yêu cầu công chứng về quyền, lợi ích hợp pháp và nghĩa vụ của các bên khi tham gia giao dịch.</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Câu 24: Việc k</w:t>
      </w:r>
      <w:r w:rsidRPr="00B340A6">
        <w:rPr>
          <w:b/>
          <w:bCs/>
          <w:color w:val="000000" w:themeColor="text1"/>
          <w:sz w:val="28"/>
          <w:szCs w:val="28"/>
          <w:lang w:val="nl-NL"/>
        </w:rPr>
        <w:t>ý, điểm chỉ trong văn bản công chứng</w:t>
      </w:r>
      <w:r w:rsidRPr="00B340A6">
        <w:rPr>
          <w:b/>
          <w:iCs/>
          <w:color w:val="000000" w:themeColor="text1"/>
          <w:sz w:val="28"/>
          <w:szCs w:val="28"/>
          <w:lang w:val="nl-NL"/>
        </w:rPr>
        <w:t xml:space="preserve"> được pháp luật về công chứng </w:t>
      </w:r>
      <w:r w:rsidRPr="00B340A6">
        <w:rPr>
          <w:b/>
          <w:bCs/>
          <w:color w:val="000000" w:themeColor="text1"/>
          <w:sz w:val="28"/>
          <w:szCs w:val="28"/>
          <w:lang w:val="nl-NL"/>
        </w:rPr>
        <w:t>quy định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 xml:space="preserve">Điều 50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bCs/>
          <w:color w:val="000000" w:themeColor="text1"/>
          <w:sz w:val="28"/>
          <w:szCs w:val="28"/>
          <w:lang w:val="nl-NL"/>
        </w:rPr>
        <w:t>quy định: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xml:space="preserve"> 1. Người yêu cầu công chứng, người làm chứng, người phiên dịch phải ký vào từng trang của giao dịch trước sự chứng kiến trực tiếp của công chứng viên, trừ trường hợp người có thẩm quyền giao kết giao dịch của tổ chức tín dụng, doanh nghiệp, hợp tác xã, liên hiệp hợp tác xã đã đăng ký chữ ký mẫu tại tổ chức hành nghề công chứng và trường hợp người yêu cầu công chứng không ký được và không điểm chỉ được. Việc ký văn bản công chứng điện tử thực hiện theo quy định của Chính phủ.</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Việc ký văn bản công chứng trước sự chứng kiến của công chứng viên phải được chụp ảnh và lưu trữ trong hồ sơ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Trong trường hợp người có thẩm quyền giao kết giao dịch của tổ chức tín dụng, doanh nghiệp, hợp tác xã,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Việc đăng ký chữ ký mẫu được thực hiện trực tiếp tại tổ chức hành nghề công chứng hoặc bằng văn bản chính thức có chữ ký trực tiếp của người đăng ký và đóng dấu của tổ chức tín dụng, doanh nghiệp, hợp tác xã, liên hiệp hợp tác xã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Việc điểm chỉ được thay thế việc ký trong trường hợp người yêu cầu công chứng, người làm chứng, người phiên dịch</w:t>
      </w:r>
      <w:r w:rsidRPr="00B340A6">
        <w:rPr>
          <w:b/>
          <w:bCs/>
          <w:color w:val="000000" w:themeColor="text1"/>
          <w:sz w:val="28"/>
          <w:szCs w:val="28"/>
          <w:lang w:val="nl-NL"/>
        </w:rPr>
        <w:t xml:space="preserve"> </w:t>
      </w:r>
      <w:r w:rsidRPr="00B340A6">
        <w:rPr>
          <w:color w:val="000000" w:themeColor="text1"/>
          <w:sz w:val="28"/>
          <w:szCs w:val="28"/>
          <w:lang w:val="nl-NL"/>
        </w:rPr>
        <w:t xml:space="preserve">không ký được. Khi điểm chỉ, </w:t>
      </w:r>
      <w:r w:rsidRPr="00B340A6">
        <w:rPr>
          <w:color w:val="000000" w:themeColor="text1"/>
          <w:sz w:val="28"/>
          <w:szCs w:val="28"/>
          <w:lang w:val="nl-NL"/>
        </w:rPr>
        <w:lastRenderedPageBreak/>
        <w:t>người yêu cầu công chứng, người làm chứng, người phiên dịch sử dụng vân tay của ngón trỏ phải; nếu không sử dụng được vân tay của ngón trỏ phải thì sử dụng vân tay của ngón trỏ trái; trường hợp không thể sử dụng vân tay của 02 ngón trỏ đó thì sử dụng vân tay của ngón khác và công chứng viên phải ghi rõ trong lời chứng việc người yêu cầu công chứng, người làm chứng, người phiên dịch sử dụng vân tay của ngón nào, của bàn tay nào để điểm chỉ.</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Việc điểm chỉ có thể được thực hiện đồng thời với việc ký trong những trường hợp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Công chứng di chúc;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Theo đề nghị của người yêu cầu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Công chứng viên thấy cần thiết để bảo vệ quyền lợi cho người yêu cầu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25: Theo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w:t>
      </w:r>
      <w:r w:rsidRPr="00B340A6">
        <w:rPr>
          <w:b/>
          <w:color w:val="000000" w:themeColor="text1"/>
          <w:sz w:val="28"/>
          <w:szCs w:val="28"/>
          <w:lang w:val="nl-NL"/>
        </w:rPr>
        <w:t>khi có căn cứ cho rằng việc công chứng có vi phạm pháp luật</w:t>
      </w:r>
      <w:r w:rsidRPr="00B340A6">
        <w:rPr>
          <w:b/>
          <w:color w:val="000000" w:themeColor="text1"/>
          <w:sz w:val="28"/>
          <w:szCs w:val="28"/>
          <w:bdr w:val="none" w:sz="0" w:space="0" w:color="auto" w:frame="1"/>
          <w:lang w:val="nl-NL"/>
        </w:rPr>
        <w:t xml:space="preserve"> thì người nào</w:t>
      </w:r>
      <w:r w:rsidRPr="00B340A6">
        <w:rPr>
          <w:b/>
          <w:bCs/>
          <w:color w:val="000000" w:themeColor="text1"/>
          <w:sz w:val="28"/>
          <w:szCs w:val="28"/>
          <w:lang w:val="nl-NL"/>
        </w:rPr>
        <w:t xml:space="preserve"> có quyền đề nghị Tòa án tuyên bố văn bản công chứng vô hiệu</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 xml:space="preserve">Theo quy định tại Điều 54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bCs/>
          <w:color w:val="000000" w:themeColor="text1"/>
          <w:sz w:val="28"/>
          <w:szCs w:val="28"/>
          <w:lang w:val="nl-NL"/>
        </w:rPr>
        <w:t xml:space="preserve">thì </w:t>
      </w:r>
      <w:r w:rsidRPr="00B340A6">
        <w:rPr>
          <w:color w:val="000000" w:themeColor="text1"/>
          <w:sz w:val="28"/>
          <w:szCs w:val="28"/>
          <w:lang w:val="nl-NL"/>
        </w:rPr>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 xml:space="preserve">Câu 26: Theo </w:t>
      </w:r>
      <w:r w:rsidRPr="00B340A6">
        <w:rPr>
          <w:b/>
          <w:iCs/>
          <w:color w:val="000000" w:themeColor="text1"/>
          <w:sz w:val="28"/>
          <w:szCs w:val="28"/>
          <w:lang w:val="nl-NL"/>
        </w:rPr>
        <w:t xml:space="preserve">Luật Công chứng </w:t>
      </w:r>
      <w:r w:rsidRPr="00B340A6">
        <w:rPr>
          <w:b/>
          <w:color w:val="000000" w:themeColor="text1"/>
          <w:sz w:val="28"/>
          <w:szCs w:val="28"/>
          <w:bdr w:val="none" w:sz="0" w:space="0" w:color="auto" w:frame="1"/>
          <w:lang w:val="nl-NL"/>
        </w:rPr>
        <w:t xml:space="preserve">năm 2024 </w:t>
      </w:r>
      <w:bookmarkStart w:id="22" w:name="dieu_56"/>
      <w:r w:rsidRPr="00B340A6">
        <w:rPr>
          <w:b/>
          <w:color w:val="000000" w:themeColor="text1"/>
          <w:sz w:val="28"/>
          <w:szCs w:val="28"/>
          <w:bdr w:val="none" w:sz="0" w:space="0" w:color="auto" w:frame="1"/>
          <w:lang w:val="nl-NL"/>
        </w:rPr>
        <w:t>thì</w:t>
      </w:r>
      <w:r w:rsidRPr="00B340A6">
        <w:rPr>
          <w:b/>
          <w:color w:val="000000" w:themeColor="text1"/>
          <w:sz w:val="28"/>
          <w:szCs w:val="28"/>
          <w:bdr w:val="none" w:sz="0" w:space="0" w:color="auto" w:frame="1"/>
          <w:lang w:val="vi-VN"/>
        </w:rPr>
        <w:t xml:space="preserve"> việc c</w:t>
      </w:r>
      <w:r w:rsidRPr="00B340A6">
        <w:rPr>
          <w:b/>
          <w:bCs/>
          <w:color w:val="000000" w:themeColor="text1"/>
          <w:sz w:val="28"/>
          <w:szCs w:val="28"/>
          <w:lang w:val="vi-VN"/>
        </w:rPr>
        <w:t>ông chứng hợp đồng thế chấp bất động sản</w:t>
      </w:r>
      <w:bookmarkEnd w:id="22"/>
      <w:r w:rsidRPr="00B340A6">
        <w:rPr>
          <w:b/>
          <w:bCs/>
          <w:color w:val="000000" w:themeColor="text1"/>
          <w:sz w:val="28"/>
          <w:szCs w:val="28"/>
          <w:lang w:val="vi-VN"/>
        </w:rPr>
        <w:t xml:space="preserve"> được quy định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nl-NL"/>
        </w:rPr>
      </w:pPr>
      <w:r w:rsidRPr="00B340A6">
        <w:rPr>
          <w:color w:val="000000" w:themeColor="text1"/>
          <w:sz w:val="28"/>
          <w:szCs w:val="28"/>
          <w:bdr w:val="none" w:sz="0" w:space="0" w:color="auto" w:frame="1"/>
          <w:lang w:val="nl-NL"/>
        </w:rPr>
        <w:t>Điều 5</w:t>
      </w:r>
      <w:r w:rsidRPr="00B340A6">
        <w:rPr>
          <w:iCs/>
          <w:color w:val="000000" w:themeColor="text1"/>
          <w:sz w:val="28"/>
          <w:szCs w:val="28"/>
          <w:lang w:val="nl-NL"/>
        </w:rPr>
        <w:t xml:space="preserve">6 Luật Công chứng </w:t>
      </w:r>
      <w:r w:rsidRPr="00B340A6">
        <w:rPr>
          <w:color w:val="000000" w:themeColor="text1"/>
          <w:sz w:val="28"/>
          <w:szCs w:val="28"/>
          <w:bdr w:val="none" w:sz="0" w:space="0" w:color="auto" w:frame="1"/>
          <w:lang w:val="nl-NL"/>
        </w:rPr>
        <w:t>năm 2024</w:t>
      </w:r>
      <w:r w:rsidRPr="00B340A6">
        <w:rPr>
          <w:b/>
          <w:color w:val="000000" w:themeColor="text1"/>
          <w:sz w:val="28"/>
          <w:szCs w:val="28"/>
          <w:bdr w:val="none" w:sz="0" w:space="0" w:color="auto" w:frame="1"/>
          <w:lang w:val="nl-NL"/>
        </w:rPr>
        <w:t xml:space="preserve"> </w:t>
      </w:r>
      <w:r w:rsidRPr="00B340A6">
        <w:rPr>
          <w:bCs/>
          <w:color w:val="000000" w:themeColor="text1"/>
          <w:sz w:val="28"/>
          <w:szCs w:val="28"/>
          <w:lang w:val="nl-NL"/>
        </w:rPr>
        <w:t>quy định</w:t>
      </w:r>
      <w:r w:rsidRPr="00B340A6">
        <w:rPr>
          <w:b/>
          <w:color w:val="000000" w:themeColor="text1"/>
          <w:sz w:val="28"/>
          <w:szCs w:val="28"/>
          <w:lang w:val="vi-VN"/>
        </w:rPr>
        <w:t xml:space="preserve"> </w:t>
      </w:r>
      <w:r w:rsidRPr="00B340A6">
        <w:rPr>
          <w:bCs/>
          <w:color w:val="000000" w:themeColor="text1"/>
          <w:sz w:val="28"/>
          <w:szCs w:val="28"/>
          <w:bdr w:val="none" w:sz="0" w:space="0" w:color="auto" w:frame="1"/>
          <w:lang w:val="vi-VN"/>
        </w:rPr>
        <w:t>việc c</w:t>
      </w:r>
      <w:r w:rsidRPr="00B340A6">
        <w:rPr>
          <w:bCs/>
          <w:color w:val="000000" w:themeColor="text1"/>
          <w:sz w:val="28"/>
          <w:szCs w:val="28"/>
          <w:lang w:val="vi-VN"/>
        </w:rPr>
        <w:t>ông chứng hợp đồng thế chấp bất động sản như sau</w:t>
      </w:r>
      <w:r w:rsidRPr="00B340A6">
        <w:rPr>
          <w:bCs/>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Thẩm quyền công chứng hợp đồng thế chấp bất động sản được thực hiện theo quy định như sau: 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nl-NL"/>
        </w:rPr>
        <w:t xml:space="preserve">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 thì công chứng viên của tổ chức hành nghề công chứng đang lưu trữ hồ sơ </w:t>
      </w:r>
      <w:r w:rsidRPr="00B340A6">
        <w:rPr>
          <w:color w:val="000000" w:themeColor="text1"/>
          <w:sz w:val="28"/>
          <w:szCs w:val="28"/>
          <w:lang w:val="nl-NL"/>
        </w:rPr>
        <w:lastRenderedPageBreak/>
        <w:t>công chứng thực hiện việc công chứng hợp đồng thế chấp tiếp theo đó. Trường hợp tổ chức hành nghề công chứng đã thực hiện việc công chứng lần đầu tạm ngừng hoạt động thì việc công chứng hợp đồng thế chấp tiếp theo được thực hiện theo quy định do Sở Tư pháp chỉ định tiếp nhận hồ sơ thực hiện; Sở Tư pháp chủ trì, phối hợp với Hội công chứng viên và các cơ quan, tổ chức có liên quan thực hiện việc bàn giao hồ sơ công chứng. Hết thời gian tạm ngừng hoạt động, các hồ sơ công chứng này được bàn giao lại cho Văn phòng công chứng.</w:t>
      </w:r>
    </w:p>
    <w:p w:rsidR="00155CB6" w:rsidRPr="00B340A6" w:rsidRDefault="00155CB6" w:rsidP="00155CB6">
      <w:pPr>
        <w:pStyle w:val="NormalWeb"/>
        <w:shd w:val="clear" w:color="auto" w:fill="FFFFFF"/>
        <w:spacing w:before="120" w:beforeAutospacing="0" w:after="120" w:afterAutospacing="0"/>
        <w:ind w:firstLine="720"/>
        <w:jc w:val="center"/>
        <w:rPr>
          <w:b/>
          <w:bCs/>
          <w:color w:val="000000" w:themeColor="text1"/>
          <w:sz w:val="28"/>
          <w:szCs w:val="28"/>
          <w:lang w:val="vi-VN"/>
        </w:rPr>
      </w:pPr>
      <w:r w:rsidRPr="00B340A6">
        <w:rPr>
          <w:b/>
          <w:bCs/>
          <w:color w:val="000000" w:themeColor="text1"/>
          <w:sz w:val="28"/>
          <w:szCs w:val="28"/>
          <w:lang w:val="vi-VN"/>
        </w:rPr>
        <w:t>II. CÔNG CHỨNG DI CHÚC</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vi-VN"/>
        </w:rPr>
      </w:pPr>
      <w:r w:rsidRPr="00B340A6">
        <w:rPr>
          <w:rStyle w:val="Strong"/>
          <w:rFonts w:eastAsiaTheme="majorEastAsia"/>
          <w:color w:val="000000" w:themeColor="text1"/>
          <w:sz w:val="28"/>
          <w:szCs w:val="28"/>
          <w:bdr w:val="none" w:sz="0" w:space="0" w:color="auto" w:frame="1"/>
          <w:lang w:val="nl-NL"/>
        </w:rPr>
        <w:t xml:space="preserve">Câu 27: </w:t>
      </w:r>
      <w:r w:rsidRPr="00B340A6">
        <w:rPr>
          <w:b/>
          <w:iCs/>
          <w:color w:val="000000" w:themeColor="text1"/>
          <w:sz w:val="28"/>
          <w:szCs w:val="28"/>
          <w:lang w:val="vi-VN"/>
        </w:rPr>
        <w:t xml:space="preserve">Luật Công chứng </w:t>
      </w:r>
      <w:r w:rsidRPr="00B340A6">
        <w:rPr>
          <w:b/>
          <w:color w:val="000000" w:themeColor="text1"/>
          <w:sz w:val="28"/>
          <w:szCs w:val="28"/>
          <w:bdr w:val="none" w:sz="0" w:space="0" w:color="auto" w:frame="1"/>
          <w:lang w:val="vi-VN"/>
        </w:rPr>
        <w:t>năm 2024 quy định việc c</w:t>
      </w:r>
      <w:r w:rsidRPr="00B340A6">
        <w:rPr>
          <w:b/>
          <w:bCs/>
          <w:color w:val="000000" w:themeColor="text1"/>
          <w:sz w:val="28"/>
          <w:szCs w:val="28"/>
          <w:lang w:val="vi-VN"/>
        </w:rPr>
        <w:t xml:space="preserve">ông chứng di chúc như thế nào </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vi-VN"/>
        </w:rPr>
      </w:pPr>
      <w:r w:rsidRPr="00B340A6">
        <w:rPr>
          <w:rStyle w:val="Strong"/>
          <w:rFonts w:eastAsiaTheme="majorEastAsia"/>
          <w:color w:val="000000" w:themeColor="text1"/>
          <w:sz w:val="28"/>
          <w:szCs w:val="28"/>
          <w:bdr w:val="none" w:sz="0" w:space="0" w:color="auto" w:frame="1"/>
          <w:lang w:val="vi-VN"/>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vi-VN"/>
        </w:rPr>
      </w:pPr>
      <w:r w:rsidRPr="00B340A6">
        <w:rPr>
          <w:color w:val="000000" w:themeColor="text1"/>
          <w:sz w:val="28"/>
          <w:szCs w:val="28"/>
          <w:bdr w:val="none" w:sz="0" w:space="0" w:color="auto" w:frame="1"/>
          <w:lang w:val="vi-VN"/>
        </w:rPr>
        <w:t>Điều 5</w:t>
      </w:r>
      <w:r w:rsidRPr="00B340A6">
        <w:rPr>
          <w:iCs/>
          <w:color w:val="000000" w:themeColor="text1"/>
          <w:sz w:val="28"/>
          <w:szCs w:val="28"/>
          <w:lang w:val="vi-VN"/>
        </w:rPr>
        <w:t xml:space="preserve">8 Luật Công chứng </w:t>
      </w:r>
      <w:r w:rsidRPr="00B340A6">
        <w:rPr>
          <w:color w:val="000000" w:themeColor="text1"/>
          <w:sz w:val="28"/>
          <w:szCs w:val="28"/>
          <w:bdr w:val="none" w:sz="0" w:space="0" w:color="auto" w:frame="1"/>
          <w:lang w:val="vi-VN"/>
        </w:rPr>
        <w:t>năm 2024</w:t>
      </w:r>
      <w:r w:rsidRPr="00B340A6">
        <w:rPr>
          <w:b/>
          <w:color w:val="000000" w:themeColor="text1"/>
          <w:sz w:val="28"/>
          <w:szCs w:val="28"/>
          <w:bdr w:val="none" w:sz="0" w:space="0" w:color="auto" w:frame="1"/>
          <w:lang w:val="vi-VN"/>
        </w:rPr>
        <w:t xml:space="preserve"> </w:t>
      </w:r>
      <w:r w:rsidRPr="00B340A6">
        <w:rPr>
          <w:bCs/>
          <w:color w:val="000000" w:themeColor="text1"/>
          <w:sz w:val="28"/>
          <w:szCs w:val="28"/>
          <w:lang w:val="vi-VN"/>
        </w:rPr>
        <w:t xml:space="preserve">quy định việc công chứng di chúc như sau: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1. Người lập di chúc không được ủy quyền cho người khác mà phải tự mình ký hoặc ký và điểm chỉ vào bản di chúc được công chứng. Trường hợp người lập di chúc không ký được và không điểm chỉ được thì việc lập di chúc phải có người làm chứng theo quy định của pháp luật.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2. Trường hợp công chứng viên nhận thấy người lập di chúc có dấu hiệu bị mất năng lực hành vi dân sự, bị 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công chứng viên từ chối công chứng di chúc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3. Trường hợp tính mạng người lập di chúc </w:t>
      </w:r>
      <w:r w:rsidRPr="00B340A6">
        <w:rPr>
          <w:color w:val="000000" w:themeColor="text1"/>
          <w:sz w:val="28"/>
          <w:szCs w:val="28"/>
          <w:lang w:val="pt-BR"/>
        </w:rPr>
        <w:t>bị cái chết đe dọa</w:t>
      </w:r>
      <w:r w:rsidRPr="00B340A6">
        <w:rPr>
          <w:color w:val="000000" w:themeColor="text1"/>
          <w:sz w:val="28"/>
          <w:szCs w:val="28"/>
          <w:lang w:val="vi-VN"/>
        </w:rPr>
        <w:t xml:space="preserve"> thì người lập di chúc không phải xuất trình đủ giấy tờ quy định nhưng phải ghi rõ trong văn bản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Sau 03 tháng kể từ thời điểm lập di chúc theo quy định tại khoản này mà người lập di chúc không còn trong tình trạng nguy hiểm đến tính mạng thì người lập di chúc phải nộp đủ giấy tờ quy định, nếu người lập di chúc không nộp đủ giấy tờ quy định thì văn bản công chứng di chúc không có hiệu lực.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4. Di chúc đã được công chứng nhưng sau đó người lập di chúc muốn sửa đổi, bổ sung, thay thế, hủy bỏ một phần hoặc toàn bộ di chúc thì có thể yêu cầu công chứng viên của bất kỳ tổ chức hành nghề công chứng nào công chứng việc sửa đổi, bổ sung, thay thế hoặc hủy bỏ đó. 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pt-BR"/>
        </w:rPr>
      </w:pPr>
      <w:r w:rsidRPr="00B340A6">
        <w:rPr>
          <w:rStyle w:val="Strong"/>
          <w:rFonts w:eastAsiaTheme="majorEastAsia"/>
          <w:color w:val="000000" w:themeColor="text1"/>
          <w:sz w:val="28"/>
          <w:szCs w:val="28"/>
          <w:bdr w:val="none" w:sz="0" w:space="0" w:color="auto" w:frame="1"/>
          <w:lang w:val="nl-NL"/>
        </w:rPr>
        <w:t xml:space="preserve">Câu 28: </w:t>
      </w:r>
      <w:r w:rsidRPr="00B340A6">
        <w:rPr>
          <w:b/>
          <w:iCs/>
          <w:color w:val="000000" w:themeColor="text1"/>
          <w:sz w:val="28"/>
          <w:szCs w:val="28"/>
          <w:lang w:val="pt-BR"/>
        </w:rPr>
        <w:t xml:space="preserve">Luật Công chứng </w:t>
      </w:r>
      <w:r w:rsidRPr="00B340A6">
        <w:rPr>
          <w:b/>
          <w:color w:val="000000" w:themeColor="text1"/>
          <w:sz w:val="28"/>
          <w:szCs w:val="28"/>
          <w:bdr w:val="none" w:sz="0" w:space="0" w:color="auto" w:frame="1"/>
          <w:lang w:val="pt-BR"/>
        </w:rPr>
        <w:t xml:space="preserve">năm 2024 quy định việc </w:t>
      </w:r>
      <w:r w:rsidRPr="00B340A6">
        <w:rPr>
          <w:b/>
          <w:bCs/>
          <w:color w:val="000000" w:themeColor="text1"/>
          <w:sz w:val="28"/>
          <w:szCs w:val="28"/>
          <w:lang w:val="pt-BR"/>
        </w:rPr>
        <w:t>công chứng văn bản phân chia di sản</w:t>
      </w:r>
      <w:r w:rsidRPr="00B340A6">
        <w:rPr>
          <w:b/>
          <w:bCs/>
          <w:color w:val="000000" w:themeColor="text1"/>
          <w:sz w:val="28"/>
          <w:szCs w:val="28"/>
          <w:lang w:val="vi-VN"/>
        </w:rPr>
        <w:t xml:space="preserve">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pt-BR"/>
        </w:rPr>
      </w:pPr>
      <w:r w:rsidRPr="00B340A6">
        <w:rPr>
          <w:rStyle w:val="Strong"/>
          <w:rFonts w:eastAsiaTheme="majorEastAsia"/>
          <w:color w:val="000000" w:themeColor="text1"/>
          <w:sz w:val="28"/>
          <w:szCs w:val="28"/>
          <w:bdr w:val="none" w:sz="0" w:space="0" w:color="auto" w:frame="1"/>
          <w:lang w:val="pt-BR"/>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bdr w:val="none" w:sz="0" w:space="0" w:color="auto" w:frame="1"/>
          <w:lang w:val="pt-BR"/>
        </w:rPr>
        <w:lastRenderedPageBreak/>
        <w:t>Điều 5</w:t>
      </w:r>
      <w:r w:rsidRPr="00B340A6">
        <w:rPr>
          <w:iCs/>
          <w:color w:val="000000" w:themeColor="text1"/>
          <w:sz w:val="28"/>
          <w:szCs w:val="28"/>
          <w:lang w:val="pt-BR"/>
        </w:rPr>
        <w:t xml:space="preserve">9 Luật Công chứng </w:t>
      </w:r>
      <w:r w:rsidRPr="00B340A6">
        <w:rPr>
          <w:color w:val="000000" w:themeColor="text1"/>
          <w:sz w:val="28"/>
          <w:szCs w:val="28"/>
          <w:bdr w:val="none" w:sz="0" w:space="0" w:color="auto" w:frame="1"/>
          <w:lang w:val="pt-BR"/>
        </w:rPr>
        <w:t>năm 2024</w:t>
      </w:r>
      <w:r w:rsidRPr="00B340A6">
        <w:rPr>
          <w:b/>
          <w:color w:val="000000" w:themeColor="text1"/>
          <w:sz w:val="28"/>
          <w:szCs w:val="28"/>
          <w:bdr w:val="none" w:sz="0" w:space="0" w:color="auto" w:frame="1"/>
          <w:lang w:val="pt-BR"/>
        </w:rPr>
        <w:t xml:space="preserve"> </w:t>
      </w:r>
      <w:r w:rsidRPr="00B340A6">
        <w:rPr>
          <w:bCs/>
          <w:color w:val="000000" w:themeColor="text1"/>
          <w:sz w:val="28"/>
          <w:szCs w:val="28"/>
          <w:lang w:val="pt-BR"/>
        </w:rPr>
        <w:t>quy định</w:t>
      </w:r>
      <w:r w:rsidRPr="00B340A6">
        <w:rPr>
          <w:bCs/>
          <w:color w:val="000000" w:themeColor="text1"/>
          <w:sz w:val="28"/>
          <w:szCs w:val="28"/>
          <w:lang w:val="vi-VN"/>
        </w:rPr>
        <w:t xml:space="preserve"> </w:t>
      </w:r>
      <w:r w:rsidRPr="00B340A6">
        <w:rPr>
          <w:color w:val="000000" w:themeColor="text1"/>
          <w:sz w:val="28"/>
          <w:szCs w:val="28"/>
          <w:lang w:val="pt-BR"/>
        </w:rPr>
        <w:t>công chứng văn bản phân chia di sản</w:t>
      </w:r>
      <w:r w:rsidRPr="00B340A6">
        <w:rPr>
          <w:color w:val="000000" w:themeColor="text1"/>
          <w:sz w:val="28"/>
          <w:szCs w:val="28"/>
          <w:lang w:val="vi-VN"/>
        </w:rPr>
        <w:t xml:space="preserve"> như sau</w:t>
      </w:r>
      <w:r w:rsidRPr="00B340A6">
        <w:rPr>
          <w:color w:val="000000" w:themeColor="text1"/>
          <w:sz w:val="28"/>
          <w:szCs w:val="28"/>
          <w:lang w:val="pt-BR"/>
        </w:rPr>
        <w:t xml:space="preserve">: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1. Người thừa kế theo pháp luật hoặc theo di chúc có quyền yêu cầu công chứng văn bản phân chia di sản.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xml:space="preserve">Công chứng viên có trách nhiệm kiểm tra, bảo đảm việc phân chia di sản được thực hiện theo quy định của </w:t>
      </w:r>
      <w:bookmarkStart w:id="23" w:name="tvpllink_tdtlmjgmpe_2"/>
      <w:r w:rsidRPr="00B340A6">
        <w:rPr>
          <w:color w:val="000000" w:themeColor="text1"/>
          <w:sz w:val="28"/>
          <w:szCs w:val="28"/>
          <w:lang w:val="pt-BR"/>
        </w:rPr>
        <w:t>Bộ luật Dân sự</w:t>
      </w:r>
      <w:bookmarkEnd w:id="23"/>
      <w:r w:rsidRPr="00B340A6">
        <w:rPr>
          <w:color w:val="000000" w:themeColor="text1"/>
          <w:sz w:val="28"/>
          <w:szCs w:val="28"/>
          <w:lang w:val="pt-BR"/>
        </w:rPr>
        <w:t xml:space="preserve"> và quy định khác của pháp luật có liên quan.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2. Ngoài các giấy tờ theo quy định, hồ sơ yêu cầu công chứng văn bản phân chia di sản còn phải có các giấy tờ sau đây: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Giấy chứng tử hoặc giấy tờ khác theo quy định của pháp luật chứng minh người để lại di sản đã chết;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xml:space="preserve">-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w:t>
      </w:r>
      <w:bookmarkStart w:id="24" w:name="tvpllink_tdtlmjgmpe_3"/>
      <w:r w:rsidRPr="00B340A6">
        <w:rPr>
          <w:color w:val="000000" w:themeColor="text1"/>
          <w:sz w:val="28"/>
          <w:szCs w:val="28"/>
          <w:lang w:val="pt-BR"/>
        </w:rPr>
        <w:t>Bộ luật Dân sự</w:t>
      </w:r>
      <w:bookmarkEnd w:id="24"/>
      <w:r w:rsidRPr="00B340A6">
        <w:rPr>
          <w:color w:val="000000" w:themeColor="text1"/>
          <w:sz w:val="28"/>
          <w:szCs w:val="28"/>
          <w:lang w:val="pt-BR"/>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Giấy tờ chứng minh quyền sử dụng đất, quyền sở hữu tài sản của người để lại di sản trong trường hợp di sản là quyền sử dụng đất hoặc tài sản pháp luật quy định phải đăng ký quyền sở hữu.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3.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yêu cầu làm rõ hoặc tiến hành xác minh, yêu cầu giám định theo quy định, trường hợp người yêu cầu công chứng không làm rõ được và từ chối việc xác minh, yêu cầu giám định hoặc đã xác minh, giám định nhưng vẫn không làm rõ được thì công chứng viên từ chối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4. Tổ chức hành nghề công chứng có trách nhiệm niêm yết việc tiếp nhận công chứng văn bản phân chia di sản. Công chứng viên chỉ được công chứng văn bản phân chia di sản sau khi có xác nhận về việc đã hoàn thành việc niêm yết và không nhận được khiếu nại, tố cáo nào liên quan đến việc phân chia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Chính phủ quy định chi tiết thủ tục niêm yết việc tiếp nhận công chứng văn bản phân chia di sản quy định tại khoản này.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5. Thủ tục công chứng văn bản phân chia di sản theo quy định nêu trên cũng áp dụng đối với trường hợp thừa kế theo di chúc hoặc thừa kế theo pháp luật mà chỉ có 01 người thừa kế.</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rPr>
      </w:pPr>
      <w:r w:rsidRPr="00B340A6">
        <w:rPr>
          <w:color w:val="000000" w:themeColor="text1"/>
          <w:sz w:val="28"/>
          <w:szCs w:val="28"/>
          <w:lang w:val="pt-BR"/>
        </w:rPr>
        <w:t>6. Văn bản phân chia di sản đã được công chứng là căn cứ để cơ quan nhà nước có thẩm quyền đăng ký việc chuyển quyền sử dụng đất, quyền sở hữu tài sản cho người được hưởng di sản.</w:t>
      </w:r>
    </w:p>
    <w:p w:rsidR="00155CB6" w:rsidRPr="00B340A6" w:rsidRDefault="00155CB6" w:rsidP="00155CB6">
      <w:pPr>
        <w:pStyle w:val="NormalWeb"/>
        <w:shd w:val="clear" w:color="auto" w:fill="FFFFFF"/>
        <w:spacing w:before="120" w:beforeAutospacing="0" w:after="120" w:afterAutospacing="0"/>
        <w:ind w:firstLine="720"/>
        <w:jc w:val="both"/>
        <w:rPr>
          <w:b/>
          <w:bCs/>
          <w:color w:val="000000" w:themeColor="text1"/>
          <w:sz w:val="28"/>
          <w:szCs w:val="28"/>
        </w:rPr>
      </w:pPr>
      <w:r w:rsidRPr="00B340A6">
        <w:rPr>
          <w:b/>
          <w:bCs/>
          <w:color w:val="000000" w:themeColor="text1"/>
          <w:sz w:val="28"/>
          <w:szCs w:val="28"/>
          <w:lang w:val="vi-VN"/>
        </w:rPr>
        <w:t>Câu 29:</w:t>
      </w:r>
      <w:r w:rsidRPr="00B340A6">
        <w:rPr>
          <w:color w:val="000000" w:themeColor="text1"/>
          <w:sz w:val="28"/>
          <w:szCs w:val="28"/>
          <w:lang w:val="vi-VN"/>
        </w:rPr>
        <w:t xml:space="preserve"> </w:t>
      </w:r>
      <w:r w:rsidRPr="00B340A6">
        <w:rPr>
          <w:b/>
          <w:bCs/>
          <w:color w:val="000000" w:themeColor="text1"/>
          <w:sz w:val="28"/>
          <w:szCs w:val="28"/>
          <w:lang w:val="vi-VN"/>
        </w:rPr>
        <w:t xml:space="preserve">Thủ tục niêm yết việc tiếp nhận công chứng văn bản phân chia di sản được </w:t>
      </w:r>
      <w:r w:rsidRPr="00B340A6">
        <w:rPr>
          <w:b/>
          <w:bCs/>
          <w:color w:val="000000" w:themeColor="text1"/>
          <w:sz w:val="28"/>
          <w:szCs w:val="28"/>
        </w:rPr>
        <w:t xml:space="preserve">pháp luật về công chứng </w:t>
      </w:r>
      <w:r w:rsidRPr="00B340A6">
        <w:rPr>
          <w:b/>
          <w:bCs/>
          <w:color w:val="000000" w:themeColor="text1"/>
          <w:sz w:val="28"/>
          <w:szCs w:val="28"/>
          <w:lang w:val="vi-VN"/>
        </w:rPr>
        <w:t>quy định như thế nào?</w:t>
      </w:r>
      <w:r w:rsidRPr="00B340A6">
        <w:rPr>
          <w:b/>
          <w:bCs/>
          <w:color w:val="000000" w:themeColor="text1"/>
          <w:sz w:val="28"/>
          <w:szCs w:val="28"/>
        </w:rPr>
        <w:t xml:space="preserve">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b/>
          <w:bCs/>
          <w:color w:val="000000" w:themeColor="text1"/>
          <w:sz w:val="28"/>
          <w:szCs w:val="28"/>
          <w:lang w:val="vi-VN"/>
        </w:rPr>
        <w:t>Trả lời:</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lastRenderedPageBreak/>
        <w:t xml:space="preserve">Điều 44 </w:t>
      </w:r>
      <w:r w:rsidRPr="00B340A6">
        <w:rPr>
          <w:color w:val="000000" w:themeColor="text1"/>
          <w:sz w:val="28"/>
          <w:szCs w:val="28"/>
          <w:bdr w:val="none" w:sz="0" w:space="0" w:color="auto" w:frame="1"/>
          <w:lang w:val="vi-VN"/>
        </w:rPr>
        <w:t xml:space="preserve">Nghị định số 104/2025/NĐ-CP ngày 15/5/2025 quy định </w:t>
      </w:r>
      <w:bookmarkStart w:id="25" w:name="dieu_44"/>
      <w:r w:rsidRPr="00B340A6">
        <w:rPr>
          <w:color w:val="000000" w:themeColor="text1"/>
          <w:sz w:val="28"/>
          <w:szCs w:val="28"/>
          <w:bdr w:val="none" w:sz="0" w:space="0" w:color="auto" w:frame="1"/>
          <w:lang w:val="vi-VN"/>
        </w:rPr>
        <w:t>t</w:t>
      </w:r>
      <w:r w:rsidRPr="00B340A6">
        <w:rPr>
          <w:color w:val="000000" w:themeColor="text1"/>
          <w:sz w:val="28"/>
          <w:szCs w:val="28"/>
          <w:lang w:val="vi-VN"/>
        </w:rPr>
        <w:t>hủ tục niêm yết việc tiếp nhận công chứng văn bản phân chia di sản</w:t>
      </w:r>
      <w:bookmarkEnd w:id="25"/>
      <w:r w:rsidRPr="00B340A6">
        <w:rPr>
          <w:color w:val="000000" w:themeColor="text1"/>
          <w:sz w:val="28"/>
          <w:szCs w:val="28"/>
          <w:lang w:val="vi-VN"/>
        </w:rPr>
        <w:t xml:space="preserve">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1. Văn bản về việc tiếp nhận công chứng văn bản phân chia di sản phải được niêm yết trong thời hạn 15 ngày kể từ ngày niêm yết.</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2. Việc niêm yết được thực hiện tại trụ sở của Ủy ban nhân cấp xã nơi thường trú cuối cùng của người để lại di sản; trường hợp không xác định được nơi thường trú cuối cùng thì việc niêm yết được thực hiện tại trụ sở của Ủy ban nhân cấp xã nơi tạm trú có thời hạn cuối cùng của người đó.</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Trường hợp nơi thường trú hoặc tạm trú có thời hạn cuối cùng của người để lại di sản không phải ở Việt Nam thì việc niêm yết được thực hiện tại trụ sở của Ủy ban nhân cấp xã nơi thường trú hoặc tạm trú có thời hạn cuối cùng của người đó ở Việt Nam; trường hợp người để lại di sản không có hoặc không xác định được nơi thường trú hoặc tạm trú có thời hạn cuối cùng ở Việt Nam thì tổ chức hành nghề công chứng gửi văn bản niêm yết đề nghị Sở Tư pháp nơi tổ chức hành nghề công chứng đặt trụ sở đăng tải trên Cổng thông tin điện tử của Sở Tư pháp. Trong thời hạn 03 ngày làm việc kể từ ngày nhận được văn bản đề nghị của tổ chức hành nghề công chứng, Sở Tư pháp phải thực hiện việc đăng tải theo quy định.</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3. Trường hợp di sản gồm cả bất động sản và động sản hoặc di sản chỉ gồm bất động sản thì việc niêm yết được thực hiện theo quy định tại khoản 2 nêu trên và tại trụ sở Ủy ban nhân dân cấp xã nơi có bất động sản.</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4. Trường hợp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gửi văn bản đề nghị Ủy ban nhân dân cấp xã nơi thường trú hoặc tạm trú có thời hạn cuối cùng của người để lại di sản thực hiện việc niêm yết.</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5. Nội dung văn bản niêm yết bao gồm: Họ và tên người để lại di sản, người thừa kế; quan hệ thừa kế giữa người thừa kế với người để lại di sản; danh mục di sản thừa kế; đồng thời phải ghi rõ nếu có khiếu nại, tố cáo về việc bỏ sót, giấu giếm người thừa kế; di sản không thuộc quyền sở hữu, quyền sử dụng của người để lại di sản thì khiếu nại, tố cáo đó được gửi cho tổ chức hành nghề công chứng đã tiếp nhận yêu cầu công chứng văn bản phân chia di sản và thông tin cho Ủy ban nhân dân cấp xã nơi thực hiện việc niêm yết.</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6. Ủy ban nhân dân cấp xã nơi niêm yết có trách nhiệm bảo quản văn bản niêm yết trong thời hạn niêm yết, không được yêu cầu các giấy tờ, tài liệu khác khi nhận được đề nghị về việc niêm yết; có văn bản xác nhận về thời gian, kết quả niêm yết và gửi cho tổ chức hành nghề công chứng đã đề nghị niêm yết trong thời hạn 03 ngày làm việc kể từ ngày kết thúc việc niêm yết. Trường hợp văn bản niêm yết được đăng tải theo quy định tại khoản 2 nêu trên thì Sở Tư pháp thông báo cho tổ chức hành nghề công chứng kết quả đăng tải trong thời hạn 03 ngày làm việc kể từ ngày kết thúc thời hạn 15 ngày đăng tải.</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Trường hợp tổ chức hành nghề công chứng nhận được khiếu nại, tố cáo sau khi có văn bản xác nhận của Ủy ban nhân dân cấp xã về thời gian và kết quả niêm </w:t>
      </w:r>
      <w:r w:rsidRPr="00B340A6">
        <w:rPr>
          <w:color w:val="000000" w:themeColor="text1"/>
          <w:sz w:val="28"/>
          <w:szCs w:val="28"/>
          <w:lang w:val="vi-VN"/>
        </w:rPr>
        <w:lastRenderedPageBreak/>
        <w:t>yết nhưng trước thời điểm công chứng văn bản phân chia di sản thì công chứng viên phải tạm dừng việc công chứng để xử lý thông tin theo quy định.</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pt-BR"/>
        </w:rPr>
      </w:pPr>
      <w:bookmarkStart w:id="26" w:name="dieu_60"/>
      <w:r w:rsidRPr="00B340A6">
        <w:rPr>
          <w:rStyle w:val="Strong"/>
          <w:rFonts w:eastAsiaTheme="majorEastAsia"/>
          <w:color w:val="000000" w:themeColor="text1"/>
          <w:sz w:val="28"/>
          <w:szCs w:val="28"/>
          <w:bdr w:val="none" w:sz="0" w:space="0" w:color="auto" w:frame="1"/>
          <w:lang w:val="nl-NL"/>
        </w:rPr>
        <w:t xml:space="preserve">Câu 30: </w:t>
      </w:r>
      <w:r w:rsidRPr="00B340A6">
        <w:rPr>
          <w:b/>
          <w:iCs/>
          <w:color w:val="000000" w:themeColor="text1"/>
          <w:sz w:val="28"/>
          <w:szCs w:val="28"/>
          <w:lang w:val="pt-BR"/>
        </w:rPr>
        <w:t xml:space="preserve">Luật Công chứng </w:t>
      </w:r>
      <w:r w:rsidRPr="00B340A6">
        <w:rPr>
          <w:b/>
          <w:color w:val="000000" w:themeColor="text1"/>
          <w:sz w:val="28"/>
          <w:szCs w:val="28"/>
          <w:bdr w:val="none" w:sz="0" w:space="0" w:color="auto" w:frame="1"/>
          <w:lang w:val="pt-BR"/>
        </w:rPr>
        <w:t xml:space="preserve">năm 2024 quy định việc </w:t>
      </w:r>
      <w:r w:rsidRPr="00B340A6">
        <w:rPr>
          <w:b/>
          <w:bCs/>
          <w:color w:val="000000" w:themeColor="text1"/>
          <w:sz w:val="28"/>
          <w:szCs w:val="28"/>
          <w:lang w:val="pt-BR"/>
        </w:rPr>
        <w:t>công chứng văn bản từ chối nhận di sản</w:t>
      </w:r>
      <w:r w:rsidRPr="00B340A6">
        <w:rPr>
          <w:b/>
          <w:bCs/>
          <w:color w:val="000000" w:themeColor="text1"/>
          <w:sz w:val="28"/>
          <w:szCs w:val="28"/>
          <w:lang w:val="vi-VN"/>
        </w:rPr>
        <w:t xml:space="preserve">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pt-BR"/>
        </w:rPr>
      </w:pPr>
      <w:r w:rsidRPr="00B340A6">
        <w:rPr>
          <w:rStyle w:val="Strong"/>
          <w:rFonts w:eastAsiaTheme="majorEastAsia"/>
          <w:color w:val="000000" w:themeColor="text1"/>
          <w:sz w:val="28"/>
          <w:szCs w:val="28"/>
          <w:bdr w:val="none" w:sz="0" w:space="0" w:color="auto" w:frame="1"/>
          <w:lang w:val="pt-BR"/>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pt-BR"/>
        </w:rPr>
      </w:pPr>
      <w:r w:rsidRPr="00B340A6">
        <w:rPr>
          <w:color w:val="000000" w:themeColor="text1"/>
          <w:sz w:val="28"/>
          <w:szCs w:val="28"/>
          <w:bdr w:val="none" w:sz="0" w:space="0" w:color="auto" w:frame="1"/>
          <w:lang w:val="pt-BR"/>
        </w:rPr>
        <w:t>Điều 60</w:t>
      </w:r>
      <w:r w:rsidRPr="00B340A6">
        <w:rPr>
          <w:iCs/>
          <w:color w:val="000000" w:themeColor="text1"/>
          <w:sz w:val="28"/>
          <w:szCs w:val="28"/>
          <w:lang w:val="pt-BR"/>
        </w:rPr>
        <w:t xml:space="preserve"> Luật Công chứng </w:t>
      </w:r>
      <w:r w:rsidRPr="00B340A6">
        <w:rPr>
          <w:color w:val="000000" w:themeColor="text1"/>
          <w:sz w:val="28"/>
          <w:szCs w:val="28"/>
          <w:bdr w:val="none" w:sz="0" w:space="0" w:color="auto" w:frame="1"/>
          <w:lang w:val="pt-BR"/>
        </w:rPr>
        <w:t>năm 2024</w:t>
      </w:r>
      <w:r w:rsidRPr="00B340A6">
        <w:rPr>
          <w:b/>
          <w:color w:val="000000" w:themeColor="text1"/>
          <w:sz w:val="28"/>
          <w:szCs w:val="28"/>
          <w:bdr w:val="none" w:sz="0" w:space="0" w:color="auto" w:frame="1"/>
          <w:lang w:val="pt-BR"/>
        </w:rPr>
        <w:t xml:space="preserve"> </w:t>
      </w:r>
      <w:r w:rsidRPr="00B340A6">
        <w:rPr>
          <w:bCs/>
          <w:color w:val="000000" w:themeColor="text1"/>
          <w:sz w:val="28"/>
          <w:szCs w:val="28"/>
          <w:lang w:val="pt-BR"/>
        </w:rPr>
        <w:t>quy định</w:t>
      </w:r>
      <w:r w:rsidRPr="00B340A6">
        <w:rPr>
          <w:bCs/>
          <w:color w:val="000000" w:themeColor="text1"/>
          <w:sz w:val="28"/>
          <w:szCs w:val="28"/>
          <w:lang w:val="vi-VN"/>
        </w:rPr>
        <w:t xml:space="preserve"> </w:t>
      </w:r>
      <w:r w:rsidRPr="00B340A6">
        <w:rPr>
          <w:bCs/>
          <w:color w:val="000000" w:themeColor="text1"/>
          <w:sz w:val="28"/>
          <w:szCs w:val="28"/>
          <w:bdr w:val="none" w:sz="0" w:space="0" w:color="auto" w:frame="1"/>
          <w:lang w:val="pt-BR"/>
        </w:rPr>
        <w:t xml:space="preserve">việc </w:t>
      </w:r>
      <w:r w:rsidRPr="00B340A6">
        <w:rPr>
          <w:bCs/>
          <w:color w:val="000000" w:themeColor="text1"/>
          <w:sz w:val="28"/>
          <w:szCs w:val="28"/>
          <w:lang w:val="pt-BR"/>
        </w:rPr>
        <w:t>công chứng văn bản từ chối nhận di sản</w:t>
      </w:r>
      <w:r w:rsidRPr="00B340A6">
        <w:rPr>
          <w:bCs/>
          <w:color w:val="000000" w:themeColor="text1"/>
          <w:sz w:val="28"/>
          <w:szCs w:val="28"/>
          <w:lang w:val="vi-VN"/>
        </w:rPr>
        <w:t xml:space="preserve"> như sau</w:t>
      </w:r>
      <w:r w:rsidRPr="00B340A6">
        <w:rPr>
          <w:bCs/>
          <w:color w:val="000000" w:themeColor="text1"/>
          <w:sz w:val="28"/>
          <w:szCs w:val="28"/>
          <w:lang w:val="pt-BR"/>
        </w:rPr>
        <w:t xml:space="preserve">: </w:t>
      </w:r>
      <w:bookmarkEnd w:id="26"/>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xml:space="preserve">1. Người thừa kế có thể yêu cầu công chứng văn bản từ chối nhận di sản theo quy định của </w:t>
      </w:r>
      <w:bookmarkStart w:id="27" w:name="tvpllink_tdtlmjgmpe_4"/>
      <w:r w:rsidRPr="00B340A6">
        <w:rPr>
          <w:color w:val="000000" w:themeColor="text1"/>
          <w:sz w:val="28"/>
          <w:szCs w:val="28"/>
          <w:lang w:val="pt-BR"/>
        </w:rPr>
        <w:t>Bộ luật Dân sự</w:t>
      </w:r>
      <w:bookmarkEnd w:id="27"/>
      <w:r w:rsidRPr="00B340A6">
        <w:rPr>
          <w:color w:val="000000" w:themeColor="text1"/>
          <w:sz w:val="28"/>
          <w:szCs w:val="28"/>
          <w:lang w:val="pt-BR"/>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2. Ngoài các giấy tờ quy định, hồ sơ yêu cầu công chứng văn bản từ chối nhận di sản còn phải có các giấy tờ sau đây: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Giấy chứng tử hoặc giấy tờ khác theo quy định của pháp luật chứng minh người để lại di sản đã chết;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 xml:space="preserve">-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w:t>
      </w:r>
      <w:bookmarkStart w:id="28" w:name="tvpllink_tdtlmjgmpe_5"/>
      <w:r w:rsidRPr="00B340A6">
        <w:rPr>
          <w:color w:val="000000" w:themeColor="text1"/>
          <w:sz w:val="28"/>
          <w:szCs w:val="28"/>
          <w:lang w:val="pt-BR"/>
        </w:rPr>
        <w:t>Bộ luật Dân sự</w:t>
      </w:r>
      <w:bookmarkEnd w:id="28"/>
      <w:r w:rsidRPr="00B340A6">
        <w:rPr>
          <w:color w:val="000000" w:themeColor="text1"/>
          <w:sz w:val="28"/>
          <w:szCs w:val="28"/>
          <w:lang w:val="pt-BR"/>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pt-BR"/>
        </w:rPr>
      </w:pPr>
      <w:r w:rsidRPr="00B340A6">
        <w:rPr>
          <w:rStyle w:val="Strong"/>
          <w:rFonts w:eastAsiaTheme="majorEastAsia"/>
          <w:color w:val="000000" w:themeColor="text1"/>
          <w:sz w:val="28"/>
          <w:szCs w:val="28"/>
          <w:bdr w:val="none" w:sz="0" w:space="0" w:color="auto" w:frame="1"/>
          <w:lang w:val="nl-NL"/>
        </w:rPr>
        <w:t>Câu 31: Việc g</w:t>
      </w:r>
      <w:r w:rsidRPr="00B340A6">
        <w:rPr>
          <w:b/>
          <w:bCs/>
          <w:color w:val="000000" w:themeColor="text1"/>
          <w:sz w:val="28"/>
          <w:szCs w:val="28"/>
          <w:lang w:val="pt-BR"/>
        </w:rPr>
        <w:t>ửi giữ di chúc và công bố di chúc được lưu giữ được</w:t>
      </w:r>
      <w:r w:rsidRPr="00B340A6">
        <w:rPr>
          <w:b/>
          <w:bCs/>
          <w:color w:val="000000" w:themeColor="text1"/>
          <w:sz w:val="28"/>
          <w:szCs w:val="28"/>
          <w:lang w:val="vi-VN"/>
        </w:rPr>
        <w:t xml:space="preserve"> </w:t>
      </w:r>
      <w:r w:rsidRPr="00B340A6">
        <w:rPr>
          <w:b/>
          <w:bCs/>
          <w:color w:val="000000" w:themeColor="text1"/>
          <w:sz w:val="28"/>
          <w:szCs w:val="28"/>
        </w:rPr>
        <w:t xml:space="preserve">pháp luật về công chứng quy định </w:t>
      </w:r>
      <w:r w:rsidRPr="00B340A6">
        <w:rPr>
          <w:b/>
          <w:bCs/>
          <w:color w:val="000000" w:themeColor="text1"/>
          <w:sz w:val="28"/>
          <w:szCs w:val="28"/>
          <w:lang w:val="vi-VN"/>
        </w:rPr>
        <w:t>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pt-BR"/>
        </w:rPr>
      </w:pPr>
      <w:r w:rsidRPr="00B340A6">
        <w:rPr>
          <w:rStyle w:val="Strong"/>
          <w:rFonts w:eastAsiaTheme="majorEastAsia"/>
          <w:color w:val="000000" w:themeColor="text1"/>
          <w:sz w:val="28"/>
          <w:szCs w:val="28"/>
          <w:bdr w:val="none" w:sz="0" w:space="0" w:color="auto" w:frame="1"/>
          <w:lang w:val="pt-BR"/>
        </w:rPr>
        <w:t>Trả lời:</w:t>
      </w:r>
    </w:p>
    <w:p w:rsidR="00155CB6" w:rsidRPr="00B340A6" w:rsidRDefault="00155CB6" w:rsidP="00155CB6">
      <w:pPr>
        <w:pStyle w:val="NormalWeb"/>
        <w:shd w:val="clear" w:color="auto" w:fill="FFFFFF"/>
        <w:spacing w:before="120" w:beforeAutospacing="0" w:after="120" w:afterAutospacing="0"/>
        <w:ind w:firstLine="720"/>
        <w:jc w:val="both"/>
        <w:rPr>
          <w:bCs/>
          <w:color w:val="000000" w:themeColor="text1"/>
          <w:sz w:val="28"/>
          <w:szCs w:val="28"/>
          <w:lang w:val="pt-BR"/>
        </w:rPr>
      </w:pPr>
      <w:r w:rsidRPr="00B340A6">
        <w:rPr>
          <w:color w:val="000000" w:themeColor="text1"/>
          <w:sz w:val="28"/>
          <w:szCs w:val="28"/>
          <w:bdr w:val="none" w:sz="0" w:space="0" w:color="auto" w:frame="1"/>
          <w:lang w:val="pt-BR"/>
        </w:rPr>
        <w:t>Điều 60</w:t>
      </w:r>
      <w:r w:rsidRPr="00B340A6">
        <w:rPr>
          <w:iCs/>
          <w:color w:val="000000" w:themeColor="text1"/>
          <w:sz w:val="28"/>
          <w:szCs w:val="28"/>
          <w:lang w:val="pt-BR"/>
        </w:rPr>
        <w:t xml:space="preserve"> Luật Công chứng </w:t>
      </w:r>
      <w:r w:rsidRPr="00B340A6">
        <w:rPr>
          <w:color w:val="000000" w:themeColor="text1"/>
          <w:sz w:val="28"/>
          <w:szCs w:val="28"/>
          <w:bdr w:val="none" w:sz="0" w:space="0" w:color="auto" w:frame="1"/>
          <w:lang w:val="pt-BR"/>
        </w:rPr>
        <w:t>năm 2024</w:t>
      </w:r>
      <w:bookmarkStart w:id="29" w:name="dieu_61"/>
      <w:r w:rsidRPr="00B340A6">
        <w:rPr>
          <w:color w:val="000000" w:themeColor="text1"/>
          <w:sz w:val="28"/>
          <w:szCs w:val="28"/>
          <w:bdr w:val="none" w:sz="0" w:space="0" w:color="auto" w:frame="1"/>
          <w:lang w:val="pt-BR"/>
        </w:rPr>
        <w:t xml:space="preserve"> </w:t>
      </w:r>
      <w:bookmarkEnd w:id="29"/>
      <w:r w:rsidRPr="00B340A6">
        <w:rPr>
          <w:bCs/>
          <w:color w:val="000000" w:themeColor="text1"/>
          <w:sz w:val="28"/>
          <w:szCs w:val="28"/>
          <w:lang w:val="pt-BR"/>
        </w:rPr>
        <w:t>quy định 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Giấy nhận lưu giữ di chúc phải có thông tin về tổ chức hành nghề công chứng nhận lưu giữ di chúc, công chứng viên niêm phong di chúc, người lập di chúc.</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pt-BR"/>
        </w:rPr>
      </w:pPr>
      <w:r w:rsidRPr="00B340A6">
        <w:rPr>
          <w:color w:val="000000" w:themeColor="text1"/>
          <w:sz w:val="28"/>
          <w:szCs w:val="28"/>
          <w:lang w:val="pt-BR"/>
        </w:rPr>
        <w:t>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 Trường hợp không liên hệ được với người lập di chúc thì di chúc được chuyển giao cho tổ chức hành nghề công chứng tiếp nhận hồ sơ của tổ chức hành nghề công chứng đã chấm dứt hoạt động, chuyển đổi hoặc giải thể.</w:t>
      </w:r>
    </w:p>
    <w:p w:rsidR="00155CB6" w:rsidRPr="00B340A6" w:rsidRDefault="00155CB6" w:rsidP="00155CB6">
      <w:pPr>
        <w:pStyle w:val="NormalWeb"/>
        <w:spacing w:before="120" w:beforeAutospacing="0" w:after="120" w:afterAutospacing="0"/>
        <w:ind w:firstLine="720"/>
        <w:rPr>
          <w:b/>
          <w:bCs/>
          <w:color w:val="000000" w:themeColor="text1"/>
          <w:sz w:val="28"/>
          <w:szCs w:val="28"/>
          <w:lang w:val="vi-VN"/>
        </w:rPr>
      </w:pPr>
      <w:r w:rsidRPr="00B340A6">
        <w:rPr>
          <w:b/>
          <w:bCs/>
          <w:color w:val="000000" w:themeColor="text1"/>
          <w:sz w:val="28"/>
          <w:szCs w:val="28"/>
          <w:lang w:val="vi-VN"/>
        </w:rPr>
        <w:t xml:space="preserve">Câu 32: Việc công bố di chúc lưu giữ tại tổ chức hành nghề công chứng được </w:t>
      </w:r>
      <w:r w:rsidRPr="00B340A6">
        <w:rPr>
          <w:b/>
          <w:bCs/>
          <w:color w:val="000000" w:themeColor="text1"/>
          <w:sz w:val="28"/>
          <w:szCs w:val="28"/>
        </w:rPr>
        <w:t xml:space="preserve">Luật Công chứng năm 2024 quy định </w:t>
      </w:r>
      <w:r w:rsidRPr="00B340A6">
        <w:rPr>
          <w:b/>
          <w:bCs/>
          <w:color w:val="000000" w:themeColor="text1"/>
          <w:sz w:val="28"/>
          <w:szCs w:val="28"/>
          <w:lang w:val="vi-VN"/>
        </w:rPr>
        <w:t>như thế nào?</w:t>
      </w:r>
      <w:r w:rsidRPr="00B340A6">
        <w:rPr>
          <w:b/>
          <w:bCs/>
          <w:color w:val="000000" w:themeColor="text1"/>
          <w:sz w:val="28"/>
          <w:szCs w:val="28"/>
          <w:lang w:val="vi-VN"/>
        </w:rPr>
        <w:br/>
      </w:r>
      <w:r w:rsidRPr="00B340A6">
        <w:rPr>
          <w:b/>
          <w:bCs/>
          <w:color w:val="000000" w:themeColor="text1"/>
          <w:sz w:val="28"/>
          <w:szCs w:val="28"/>
          <w:lang w:val="vi-VN"/>
        </w:rPr>
        <w:tab/>
        <w:t>Trả lời:</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lastRenderedPageBreak/>
        <w:t xml:space="preserve">Theo Điều 45 </w:t>
      </w:r>
      <w:r w:rsidRPr="00B340A6">
        <w:rPr>
          <w:color w:val="000000" w:themeColor="text1"/>
          <w:sz w:val="28"/>
          <w:szCs w:val="28"/>
          <w:bdr w:val="none" w:sz="0" w:space="0" w:color="auto" w:frame="1"/>
          <w:lang w:val="vi-VN"/>
        </w:rPr>
        <w:t xml:space="preserve">Nghị định số 104/2025/NĐ-CP ngày 15/5/2025 quy định </w:t>
      </w:r>
      <w:r w:rsidRPr="00B340A6">
        <w:rPr>
          <w:color w:val="000000" w:themeColor="text1"/>
          <w:sz w:val="28"/>
          <w:szCs w:val="28"/>
          <w:lang w:val="vi-VN"/>
        </w:rPr>
        <w:t>việc công bố di chúc lưu giữ tại tổ chức hành nghề công chứng</w:t>
      </w:r>
      <w:r w:rsidRPr="00B340A6">
        <w:rPr>
          <w:b/>
          <w:bCs/>
          <w:color w:val="000000" w:themeColor="text1"/>
          <w:sz w:val="28"/>
          <w:szCs w:val="28"/>
          <w:lang w:val="vi-VN"/>
        </w:rPr>
        <w:t xml:space="preserve"> </w:t>
      </w:r>
      <w:r w:rsidRPr="00B340A6">
        <w:rPr>
          <w:color w:val="000000" w:themeColor="text1"/>
          <w:sz w:val="28"/>
          <w:szCs w:val="28"/>
          <w:lang w:val="vi-VN"/>
        </w:rPr>
        <w:t>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1. Khi nhận được yêu cầu công bố di chúc, tổ chức hành nghề công chứng đang lưu giữ di chúc phân công một công chứng viên của tổ chức mình thực hiện việc công bố di chúc, trừ trường hợp người lập di chúc đã chỉ định công chứng viên khác hiện đang hành nghề tại tổ chức hành nghề công chứng đó là người công bố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2. Người yêu cầu công bố di chúc phải là người thừa kế của người lập di chúc, phải xuất trình giấy tờ chứng minh người để lại di chúc đã chết, quan hệ với người lập di chúc; cung cấp thông tin liên quan đến di chúc được gửi giữ (nếu có) và chịu chi phí liên quan đến việc công bố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3. Thủ tục công bố di chúc thông qua cuộc họp công khai được tiến hành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a) Di chúc nếu được lập bằng tiếng nước ngoài thì phải được dịch ra tiếng Việt và phải được chứng thực chữ ký người dịch trước khi công bố;</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b) Công chứng viên thực hiện niêm yết theo thời hạn và thủ tục theo quy định để xác định những người có liên quan đến nội dung di chúc, gồm người thừa kế, người quản lý di sản, người quản lý di sản thờ cúng (nếu có), người có quyền lợi, nghĩa vụ có liên quan được nêu tại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c) Chậm nhất là 05 ngày làm việc trước ngày tổ chức cuộc họp công bố di chúc, công chứng viên thông báo bằng văn bản cho những người liên quan đến nội dung di chúc biết về thời gian, địa điểm tổ chức cuộc họp;</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d) Cuộc họp được thực hiện tại trụ sở tổ chức hành nghề công chứng với sự có mặt trực tiếp hoặc trực tuyến của những người đã được xác định theo quy định tại điểm b khoản này; người đã được thông báo mà không tham dự thì cuộc họp vẫn được tiến hành theo thời gian, địa điểm đã thông báo;</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đ) Công chứng viên đọc cho người tham dự cuộc họp nghe toàn bộ nội dung di chúc, cung cấp thông tin và trả lời câu hỏi của người tham dự cuộc họp liên quan đến việc lưu giữ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e) Công chứng viên gửi bản sao di chúc cho tất cả những người có liên quan đến nội dung di chúc, kể cả những người đã được thông báo mà không tham dự cuộc họp.</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Bản sao di chúc phải có xác nhận và đóng dấu của tổ chức hành nghề công chứng về việc sao từ hồ sơ gửi giữ di chúc. Người nhận được bản sao di chúc có quyền yêu cầu đối chiếu với bản gốc của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g) Kết thúc cuộc họp, bản gốc của di chúc được công chứng viên giao cho người được chỉ định giữ bản gốc trong di chúc hoặc trong hồ sơ nhận lưu giữ di chúc; trường hợp người lập di chúc không chỉ định thì những người tham dự cuộc họp thống nhất chỉ định một người giữ bản gốc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h) Cuộc họp được lập thành biên bản và lưu giữ vào hồ sơ lưu giữ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lastRenderedPageBreak/>
        <w:t>4. Thủ tục công bố di chúc không thông qua cuộc họp công khai được tiến hành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a) Công chứng viên thực hiện các công việc theo quy định tại điểm a và điểm b khoản 3 Điều 45 </w:t>
      </w:r>
      <w:r w:rsidRPr="00B340A6">
        <w:rPr>
          <w:color w:val="000000" w:themeColor="text1"/>
          <w:sz w:val="28"/>
          <w:szCs w:val="28"/>
          <w:bdr w:val="none" w:sz="0" w:space="0" w:color="auto" w:frame="1"/>
          <w:lang w:val="vi-VN"/>
        </w:rPr>
        <w:t>Nghị định số 104/2025/NĐ-CP</w:t>
      </w:r>
      <w:r w:rsidRPr="00B340A6">
        <w:rPr>
          <w:color w:val="000000" w:themeColor="text1"/>
          <w:sz w:val="28"/>
          <w:szCs w:val="28"/>
          <w:bdr w:val="none" w:sz="0" w:space="0" w:color="auto" w:frame="1"/>
        </w:rPr>
        <w:t xml:space="preserve"> </w:t>
      </w:r>
      <w:r w:rsidRPr="00B340A6">
        <w:rPr>
          <w:color w:val="000000" w:themeColor="text1"/>
          <w:sz w:val="28"/>
          <w:szCs w:val="28"/>
        </w:rPr>
        <w:t>của Chính phủ.</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b) Công chứng viên gửi bản sao di chúc cho những người có liên quan đến việc công bố di chúc. Bản sao di chúc phải có xác nhận và đóng dấu của tổ chức hành nghề công chứng về việc sao từ hồ sơ gửi giữ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Trong thời hạn 05 ngày làm việc kể từ ngày gửi bản sao di chúc mà không có ý kiến phản hồi từ những người có liên quan đến nội dung di chúc, công chứng viên bàn giao bản gốc di chúc cho người được chỉ định trong di chúc hoặc người được chỉ định trong giấy nhận lưu giữ di chúc; trường hợp người lập di chúc không chỉ định thì những người thừa kế theo di chúc thống nhất chỉ định một người giữ bản gốc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c) Người nhận được bản sao di chúc có quyền yêu cầu đối chiếu với bản gốc di chúc hoặc yêu cầu cung cấp thông tin liên quan đến việc gửi giữ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5. Hồ sơ công bố di chúc phải được lưu trong hồ sơ lưu giữ di chúc, bao gồm các loại giấy tờ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a) Giấy tờ tuỳ thân của những người tham gia cuộc họp công khai trong trường hợp di chúc được công bố theo quy định tại khoản 3 Điều 45 </w:t>
      </w:r>
      <w:r w:rsidRPr="00B340A6">
        <w:rPr>
          <w:color w:val="000000" w:themeColor="text1"/>
          <w:sz w:val="28"/>
          <w:szCs w:val="28"/>
          <w:bdr w:val="none" w:sz="0" w:space="0" w:color="auto" w:frame="1"/>
          <w:lang w:val="vi-VN"/>
        </w:rPr>
        <w:t>Nghị định số 104/2025/NĐ-CP</w:t>
      </w:r>
      <w:r w:rsidRPr="00B340A6">
        <w:rPr>
          <w:color w:val="000000" w:themeColor="text1"/>
          <w:sz w:val="28"/>
          <w:szCs w:val="28"/>
          <w:bdr w:val="none" w:sz="0" w:space="0" w:color="auto" w:frame="1"/>
        </w:rPr>
        <w:t xml:space="preserve"> </w:t>
      </w:r>
      <w:r w:rsidRPr="00B340A6">
        <w:rPr>
          <w:color w:val="000000" w:themeColor="text1"/>
          <w:sz w:val="28"/>
          <w:szCs w:val="28"/>
        </w:rPr>
        <w:t>của Chính phủ;</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b) Giấy chứng tử hoặc giấy tờ khác theo quy định của pháp luật chứng minh người lập di chúc đã chết;</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c) Giấy nhận lưu giữ di chúc;</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d) Hồ sơ niêm yết theo quy định tại điểm b khoản 3 Điều 45 </w:t>
      </w:r>
      <w:r w:rsidRPr="00B340A6">
        <w:rPr>
          <w:color w:val="000000" w:themeColor="text1"/>
          <w:sz w:val="28"/>
          <w:szCs w:val="28"/>
          <w:bdr w:val="none" w:sz="0" w:space="0" w:color="auto" w:frame="1"/>
          <w:lang w:val="vi-VN"/>
        </w:rPr>
        <w:t>Nghị định số 104/2025/NĐ-CP</w:t>
      </w:r>
      <w:r w:rsidRPr="00B340A6">
        <w:rPr>
          <w:color w:val="000000" w:themeColor="text1"/>
          <w:sz w:val="28"/>
          <w:szCs w:val="28"/>
          <w:bdr w:val="none" w:sz="0" w:space="0" w:color="auto" w:frame="1"/>
        </w:rPr>
        <w:t xml:space="preserve"> </w:t>
      </w:r>
      <w:r w:rsidRPr="00B340A6">
        <w:rPr>
          <w:color w:val="000000" w:themeColor="text1"/>
          <w:sz w:val="28"/>
          <w:szCs w:val="28"/>
        </w:rPr>
        <w:t>của Chính phủ</w:t>
      </w:r>
      <w:r w:rsidRPr="00B340A6">
        <w:rPr>
          <w:color w:val="000000" w:themeColor="text1"/>
          <w:sz w:val="28"/>
          <w:szCs w:val="28"/>
          <w:lang w:val="vi-VN"/>
        </w:rPr>
        <w:t>;</w:t>
      </w:r>
    </w:p>
    <w:p w:rsidR="00155CB6" w:rsidRPr="00B340A6" w:rsidRDefault="00155CB6" w:rsidP="00155CB6">
      <w:pPr>
        <w:pStyle w:val="NormalWeb"/>
        <w:spacing w:before="120" w:beforeAutospacing="0" w:after="120" w:afterAutospacing="0"/>
        <w:ind w:firstLine="720"/>
        <w:jc w:val="both"/>
        <w:rPr>
          <w:color w:val="000000" w:themeColor="text1"/>
          <w:sz w:val="28"/>
          <w:szCs w:val="28"/>
        </w:rPr>
      </w:pPr>
      <w:r w:rsidRPr="00B340A6">
        <w:rPr>
          <w:color w:val="000000" w:themeColor="text1"/>
          <w:sz w:val="28"/>
          <w:szCs w:val="28"/>
          <w:lang w:val="vi-VN"/>
        </w:rPr>
        <w:t>đ) Tài liệu khác có liên quan.</w:t>
      </w:r>
    </w:p>
    <w:p w:rsidR="00155CB6" w:rsidRPr="00B340A6" w:rsidRDefault="00155CB6" w:rsidP="00155CB6">
      <w:pPr>
        <w:pStyle w:val="NormalWeb"/>
        <w:spacing w:before="120" w:beforeAutospacing="0" w:after="120" w:afterAutospacing="0"/>
        <w:ind w:firstLine="720"/>
        <w:jc w:val="center"/>
        <w:rPr>
          <w:b/>
          <w:bCs/>
          <w:color w:val="000000" w:themeColor="text1"/>
          <w:sz w:val="28"/>
          <w:szCs w:val="28"/>
          <w:lang w:val="vi-VN"/>
        </w:rPr>
      </w:pPr>
      <w:r w:rsidRPr="00B340A6">
        <w:rPr>
          <w:b/>
          <w:bCs/>
          <w:color w:val="000000" w:themeColor="text1"/>
          <w:sz w:val="28"/>
          <w:szCs w:val="28"/>
          <w:lang w:val="vi-VN"/>
        </w:rPr>
        <w:t>III. CÔNG CHỨNG ĐIỆN TỬ</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Câu 33: Thế nào là công chứng điện tử</w:t>
      </w:r>
      <w:r w:rsidRPr="00B340A6">
        <w:rPr>
          <w:b/>
          <w:color w:val="000000" w:themeColor="text1"/>
          <w:sz w:val="28"/>
          <w:szCs w:val="28"/>
          <w:lang w:val="nl-NL"/>
        </w:rPr>
        <w:t xml:space="preserve">? Việc </w:t>
      </w:r>
      <w:r w:rsidRPr="00B340A6">
        <w:rPr>
          <w:b/>
          <w:bCs/>
          <w:color w:val="000000" w:themeColor="text1"/>
          <w:sz w:val="28"/>
          <w:szCs w:val="28"/>
          <w:lang w:val="nl-NL"/>
        </w:rPr>
        <w:t>công chứng điện tử</w:t>
      </w:r>
      <w:r w:rsidRPr="00B340A6">
        <w:rPr>
          <w:color w:val="000000" w:themeColor="text1"/>
          <w:sz w:val="28"/>
          <w:szCs w:val="28"/>
          <w:lang w:val="nl-NL"/>
        </w:rPr>
        <w:t xml:space="preserve"> </w:t>
      </w:r>
      <w:r w:rsidRPr="00B340A6">
        <w:rPr>
          <w:b/>
          <w:color w:val="000000" w:themeColor="text1"/>
          <w:sz w:val="28"/>
          <w:szCs w:val="28"/>
          <w:lang w:val="nl-NL"/>
        </w:rPr>
        <w:t>cần tuân thủ theo những nguyên tắc nào?</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Điều 60</w:t>
      </w:r>
      <w:r w:rsidRPr="00B340A6">
        <w:rPr>
          <w:iCs/>
          <w:color w:val="000000" w:themeColor="text1"/>
          <w:sz w:val="28"/>
          <w:szCs w:val="28"/>
          <w:lang w:val="nl-NL"/>
        </w:rPr>
        <w:t xml:space="preserve"> Luật Công chứng </w:t>
      </w:r>
      <w:r w:rsidRPr="00B340A6">
        <w:rPr>
          <w:color w:val="000000" w:themeColor="text1"/>
          <w:sz w:val="28"/>
          <w:szCs w:val="28"/>
          <w:bdr w:val="none" w:sz="0" w:space="0" w:color="auto" w:frame="1"/>
          <w:lang w:val="nl-NL"/>
        </w:rPr>
        <w:t xml:space="preserve">năm 2024 quy định: </w:t>
      </w:r>
      <w:r w:rsidRPr="00B340A6">
        <w:rPr>
          <w:color w:val="000000" w:themeColor="text1"/>
          <w:sz w:val="28"/>
          <w:szCs w:val="28"/>
          <w:lang w:val="nl-NL"/>
        </w:rPr>
        <w:t xml:space="preserve">Công chứng điện tử là việc công chứng được thực hiện bằng phương tiện điện tử để tạo lập văn bản công chứng điện tử, tuân thủ nguyên tắc </w:t>
      </w:r>
      <w:r w:rsidRPr="00B340A6">
        <w:rPr>
          <w:bCs/>
          <w:color w:val="000000" w:themeColor="text1"/>
          <w:sz w:val="28"/>
          <w:szCs w:val="28"/>
          <w:lang w:val="nl-NL"/>
        </w:rPr>
        <w:t xml:space="preserve">hành nghề công chứng và </w:t>
      </w:r>
      <w:r w:rsidRPr="00B340A6">
        <w:rPr>
          <w:color w:val="000000" w:themeColor="text1"/>
          <w:sz w:val="28"/>
          <w:szCs w:val="28"/>
          <w:lang w:val="nl-NL"/>
        </w:rPr>
        <w:t>các nguyên tắc sau đây:</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Bảo đảm an ninh, an toàn, bảo vệ thông điệp dữ liệu và bảo mật thông tin theo quy định của pháp luật; thông tin trong thông điệp dữ liệu đó có thể truy cập và sử dụng được để tham chiếu;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xml:space="preserve">- Công chứng viên, tổ chức hành nghề công chứng được cung cấp dịch vụ công chứng điện tử khi đáp ứng đủ các điều kiện theo quy định: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 Đối với công chứng viên: Có tài khoản để thực hiện công chứng điện tử; Có chữ ký số và sử dụng dịch vụ cấp dấu thời gian theo quy định của pháp luật về giao dịch điện tử.</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Đối với tổ chức hành nghề công chứng: Có tài khoản để thực hiện công chứng điện tử; Có chữ ký số và sử dụng dịch vụ cấp dấu thời gian theo quy định của pháp luật về giao dịch điện tử; Có đủ trang thiết bị kỹ thuật để thực hiện công chứng điện tử.</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Căn cứ vào điều kiện kinh tế - xã hội, nhu cầu và khả năng cung cấp dịch vụ công chứng điện tử trong từng thời kỳ, Chính phủ quy định về phạm vi các giao dịch được công chứng điện tử.</w:t>
      </w:r>
    </w:p>
    <w:p w:rsidR="00155CB6" w:rsidRPr="00B340A6" w:rsidRDefault="00155CB6" w:rsidP="00155CB6">
      <w:pPr>
        <w:pStyle w:val="NormalWeb"/>
        <w:shd w:val="clear" w:color="auto" w:fill="FFFFFF"/>
        <w:spacing w:before="120" w:beforeAutospacing="0" w:after="120" w:afterAutospacing="0"/>
        <w:ind w:firstLine="720"/>
        <w:jc w:val="both"/>
        <w:rPr>
          <w:b/>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Câu 34: Luật Công chứng năm 2024 quy định như thế nào về hiệu lực, giá trị pháp lý của văn bản công chứng điện tử</w:t>
      </w:r>
      <w:r w:rsidRPr="00B340A6">
        <w:rPr>
          <w:b/>
          <w:color w:val="000000" w:themeColor="text1"/>
          <w:sz w:val="28"/>
          <w:szCs w:val="28"/>
          <w:lang w:val="nl-NL"/>
        </w:rPr>
        <w:t>? Việc chuyển đổi hình thức giữa văn bản công chứng điện tử và văn bản công chứng giấy được quy định như thế nào?</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bdr w:val="none" w:sz="0" w:space="0" w:color="auto" w:frame="1"/>
          <w:lang w:val="nl-NL"/>
        </w:rPr>
        <w:t>Khoản 2, 3, 4 Điều 64</w:t>
      </w:r>
      <w:r w:rsidRPr="00B340A6">
        <w:rPr>
          <w:iCs/>
          <w:color w:val="000000" w:themeColor="text1"/>
          <w:sz w:val="28"/>
          <w:szCs w:val="28"/>
          <w:lang w:val="nl-NL"/>
        </w:rPr>
        <w:t xml:space="preserve"> Luật Công chứng </w:t>
      </w:r>
      <w:r w:rsidRPr="00B340A6">
        <w:rPr>
          <w:color w:val="000000" w:themeColor="text1"/>
          <w:sz w:val="28"/>
          <w:szCs w:val="28"/>
          <w:bdr w:val="none" w:sz="0" w:space="0" w:color="auto" w:frame="1"/>
          <w:lang w:val="nl-NL"/>
        </w:rPr>
        <w:t xml:space="preserve">năm 2024 quy định: </w:t>
      </w:r>
      <w:r w:rsidRPr="00B340A6">
        <w:rPr>
          <w:color w:val="000000" w:themeColor="text1"/>
          <w:sz w:val="28"/>
          <w:szCs w:val="28"/>
          <w:lang w:val="nl-NL"/>
        </w:rPr>
        <w:t>Văn bản công chứng điện tử có hiệu lực kể từ thời điểm được ký bằng chữ ký số của công chứng viên và chữ ký số của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Văn bản công chứng điện tử có giá trị pháp lý là cơ sở để các bên tham gia giao dịch đề nghị cơ quan nhà nước có thẩm quyền thực hiện các thủ tục liên quan đến giao dịch đã được công chứng; Văn bản công chứng có giá trị chứng cứ; những tình tiết, sự kiện trong văn bản công chứng không phải chứng minh, trừ trường hợp bị Tòa án tuyên bố là vô hiệu.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nl-NL"/>
        </w:rPr>
        <w:t>Việc chuyển đổi hình thức giữa văn bản công chứng điện tử và văn bản công chứng giấy được thực hiện theo quy định của pháp luật về giao dịch điện tử. 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rsidR="00155CB6" w:rsidRPr="00B340A6" w:rsidRDefault="00155CB6" w:rsidP="00155CB6">
      <w:pPr>
        <w:pStyle w:val="NormalWeb"/>
        <w:shd w:val="clear" w:color="auto" w:fill="FFFFFF"/>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lang w:val="vi-VN"/>
        </w:rPr>
        <w:t>Câu 35:</w:t>
      </w:r>
      <w:r w:rsidRPr="00B340A6">
        <w:rPr>
          <w:b/>
          <w:bCs/>
          <w:color w:val="000000" w:themeColor="text1"/>
          <w:sz w:val="28"/>
          <w:szCs w:val="28"/>
        </w:rPr>
        <w:t xml:space="preserve"> Theo quy định của pháp luật công chứng thì</w:t>
      </w:r>
      <w:r w:rsidRPr="00B340A6">
        <w:rPr>
          <w:b/>
          <w:bCs/>
          <w:color w:val="000000" w:themeColor="text1"/>
          <w:sz w:val="28"/>
          <w:szCs w:val="28"/>
          <w:lang w:val="vi-VN"/>
        </w:rPr>
        <w:t xml:space="preserve"> </w:t>
      </w:r>
      <w:r w:rsidRPr="00B340A6">
        <w:rPr>
          <w:b/>
          <w:bCs/>
          <w:color w:val="000000" w:themeColor="text1"/>
          <w:sz w:val="28"/>
          <w:szCs w:val="28"/>
          <w:bdr w:val="none" w:sz="0" w:space="0" w:color="auto" w:frame="1"/>
          <w:lang w:val="vi-VN"/>
        </w:rPr>
        <w:t>Công chứng điện tử được thực hiện với những giao dịch nào?</w:t>
      </w:r>
    </w:p>
    <w:p w:rsidR="00155CB6" w:rsidRPr="00B340A6" w:rsidRDefault="00155CB6" w:rsidP="00155CB6">
      <w:pPr>
        <w:pStyle w:val="NormalWeb"/>
        <w:shd w:val="clear" w:color="auto" w:fill="FFFFFF"/>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 xml:space="preserve">Trả lời: </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Theo khoản 1, khoản 2 Điều 48 Nghị định số 104/2025/NĐ-CP ngày 15/5/2025 quy định </w:t>
      </w:r>
      <w:bookmarkStart w:id="30" w:name="dieu_48"/>
      <w:bookmarkStart w:id="31" w:name="dieu_69"/>
      <w:bookmarkStart w:id="32" w:name="chuong_7"/>
      <w:r w:rsidRPr="00B340A6">
        <w:rPr>
          <w:color w:val="000000" w:themeColor="text1"/>
          <w:sz w:val="28"/>
          <w:szCs w:val="28"/>
          <w:bdr w:val="none" w:sz="0" w:space="0" w:color="auto" w:frame="1"/>
          <w:lang w:val="vi-VN"/>
        </w:rPr>
        <w:t>phạm vi giao dịch được áp dụng công chứng điện tử</w:t>
      </w:r>
      <w:bookmarkEnd w:id="30"/>
      <w:r w:rsidRPr="00B340A6">
        <w:rPr>
          <w:color w:val="000000" w:themeColor="text1"/>
          <w:sz w:val="28"/>
          <w:szCs w:val="28"/>
          <w:bdr w:val="none" w:sz="0" w:space="0" w:color="auto" w:frame="1"/>
          <w:lang w:val="vi-VN"/>
        </w:rPr>
        <w:t xml:space="preserve">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1. Công chứng điện tử trực tiếp được áp dụng đối với tất cả các giao dịch dân sự.</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2. Công chứng điện tử trực tuyến được áp dụng với các giao dịch dân sự, trừ di chúc và giao dịch dân sự là hành vi pháp lý đơn phương khác.</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Câu 36: Điều kiện sử dụng dịch vụ công chứng điện tử được</w:t>
      </w:r>
      <w:r w:rsidRPr="00B340A6">
        <w:rPr>
          <w:b/>
          <w:bCs/>
          <w:color w:val="000000" w:themeColor="text1"/>
          <w:sz w:val="28"/>
          <w:szCs w:val="28"/>
          <w:bdr w:val="none" w:sz="0" w:space="0" w:color="auto" w:frame="1"/>
        </w:rPr>
        <w:t xml:space="preserve"> pháp luật về công chứng</w:t>
      </w:r>
      <w:r w:rsidRPr="00B340A6">
        <w:rPr>
          <w:b/>
          <w:bCs/>
          <w:color w:val="000000" w:themeColor="text1"/>
          <w:sz w:val="28"/>
          <w:szCs w:val="28"/>
          <w:bdr w:val="none" w:sz="0" w:space="0" w:color="auto" w:frame="1"/>
          <w:lang w:val="vi-VN"/>
        </w:rPr>
        <w:t xml:space="preserve"> quy định như thế nào?</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rPr>
      </w:pPr>
      <w:r w:rsidRPr="00B340A6">
        <w:rPr>
          <w:b/>
          <w:bCs/>
          <w:color w:val="000000" w:themeColor="text1"/>
          <w:sz w:val="28"/>
          <w:szCs w:val="28"/>
          <w:bdr w:val="none" w:sz="0" w:space="0" w:color="auto" w:frame="1"/>
          <w:lang w:val="vi-VN"/>
        </w:rPr>
        <w:lastRenderedPageBreak/>
        <w:t>Tr</w:t>
      </w:r>
      <w:r w:rsidRPr="00B340A6">
        <w:rPr>
          <w:b/>
          <w:bCs/>
          <w:color w:val="000000" w:themeColor="text1"/>
          <w:sz w:val="28"/>
          <w:szCs w:val="28"/>
          <w:bdr w:val="none" w:sz="0" w:space="0" w:color="auto" w:frame="1"/>
        </w:rPr>
        <w:t>ả</w:t>
      </w:r>
      <w:r w:rsidRPr="00B340A6">
        <w:rPr>
          <w:b/>
          <w:bCs/>
          <w:color w:val="000000" w:themeColor="text1"/>
          <w:sz w:val="28"/>
          <w:szCs w:val="28"/>
          <w:bdr w:val="none" w:sz="0" w:space="0" w:color="auto" w:frame="1"/>
          <w:lang w:val="vi-VN"/>
        </w:rPr>
        <w:t xml:space="preserve"> lời</w:t>
      </w:r>
      <w:r w:rsidRPr="00B340A6">
        <w:rPr>
          <w:b/>
          <w:bCs/>
          <w:color w:val="000000" w:themeColor="text1"/>
          <w:sz w:val="28"/>
          <w:szCs w:val="28"/>
          <w:bdr w:val="none" w:sz="0" w:space="0" w:color="auto" w:frame="1"/>
        </w:rPr>
        <w:t>:</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bookmarkStart w:id="33" w:name="dieu_50"/>
      <w:r w:rsidRPr="00B340A6">
        <w:rPr>
          <w:color w:val="000000" w:themeColor="text1"/>
          <w:sz w:val="28"/>
          <w:szCs w:val="28"/>
          <w:bdr w:val="none" w:sz="0" w:space="0" w:color="auto" w:frame="1"/>
          <w:lang w:val="vi-VN"/>
        </w:rPr>
        <w:t>Theo Điều 50 Nghị định số 104/2025/NĐ-CP ngày 15/5/2025 quy định điều kiện sử dụng dịch vụ công chứng điện tử</w:t>
      </w:r>
      <w:bookmarkEnd w:id="33"/>
      <w:r w:rsidRPr="00B340A6">
        <w:rPr>
          <w:color w:val="000000" w:themeColor="text1"/>
          <w:sz w:val="28"/>
          <w:szCs w:val="28"/>
          <w:bdr w:val="none" w:sz="0" w:space="0" w:color="auto" w:frame="1"/>
          <w:lang w:val="vi-VN"/>
        </w:rPr>
        <w:t xml:space="preserve">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1. Người tham gia giao dịch công chứng điện tử sử dụng chữ ký số công cộng do tổ chức cung cấp dịch vụ chứng thực chữ ký số công cộng của Việt Nam cung cấp theo quy định của pháp luật Việt Nam hoặc chữ ký số, chứng thư chữ ký số nước ngoài được công nhận tại Việt Nam, trừ trường hợp pháp luật quy định khác.</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2. Tổ chức, cá nhân tham gia giao dịch công chứng điện tử có thể đăng ký tài khoản sử dụng dịch vụ công chứng điện tử trên nền tảng công chứng điện tử hoặc được xác thực cấp chứng thư chữ ký số qua ứng dụng VNeID hoặc ứng dụng khác tại thời điểm tham gia giao dịch để đồng bộ tài khoản và cấp chứng thư chữ ký số theo quy định của pháp luật. Công chứng viên, tổ chức hành nghề công chứng có nghĩa vụ hướng dẫn tổ chức, cá nhân đăng ký tài khoản sử dụng dịch vụ công chứng điện tử và tuân thủ các quy định của pháp luật có liên quan.</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lang w:val="vi-VN"/>
        </w:rPr>
      </w:pPr>
      <w:bookmarkStart w:id="34" w:name="dieu_52"/>
      <w:r w:rsidRPr="00B340A6">
        <w:rPr>
          <w:b/>
          <w:bCs/>
          <w:color w:val="000000" w:themeColor="text1"/>
          <w:sz w:val="28"/>
          <w:szCs w:val="28"/>
          <w:bdr w:val="none" w:sz="0" w:space="0" w:color="auto" w:frame="1"/>
          <w:lang w:val="vi-VN"/>
        </w:rPr>
        <w:t xml:space="preserve">Câu 37: Quy trình công chứng điện tử trực tiếp được </w:t>
      </w:r>
      <w:r w:rsidRPr="00B340A6">
        <w:rPr>
          <w:b/>
          <w:bCs/>
          <w:color w:val="000000" w:themeColor="text1"/>
          <w:sz w:val="28"/>
          <w:szCs w:val="28"/>
          <w:bdr w:val="none" w:sz="0" w:space="0" w:color="auto" w:frame="1"/>
        </w:rPr>
        <w:t xml:space="preserve">pháp luật về công chứng quy định </w:t>
      </w:r>
      <w:r w:rsidRPr="00B340A6">
        <w:rPr>
          <w:b/>
          <w:bCs/>
          <w:color w:val="000000" w:themeColor="text1"/>
          <w:sz w:val="28"/>
          <w:szCs w:val="28"/>
          <w:bdr w:val="none" w:sz="0" w:space="0" w:color="auto" w:frame="1"/>
          <w:lang w:val="vi-VN"/>
        </w:rPr>
        <w:t>như thế nào?</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 xml:space="preserve">Trả lời: </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Theo Điều 52 Nghị định số 104/2025/NĐ-CP ngày 15/5/2025 quy định quy trình công chứng điện tử trực tiếp</w:t>
      </w:r>
      <w:bookmarkEnd w:id="34"/>
      <w:r w:rsidRPr="00B340A6">
        <w:rPr>
          <w:color w:val="000000" w:themeColor="text1"/>
          <w:sz w:val="28"/>
          <w:szCs w:val="28"/>
          <w:bdr w:val="none" w:sz="0" w:space="0" w:color="auto" w:frame="1"/>
          <w:lang w:val="vi-VN"/>
        </w:rPr>
        <w:t xml:space="preserve">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1. Người yêu cầu công chứng, công chứng viên thực hiện các công việc theo quy định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Người yêu cầu công chứng nộp 01 bộ hồ sơ theo quy định và nêu nội dung, mục đích giao kết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Công chứng viên thực hiện các việc quy định.Trường hợp nội dung, mục đích giao kết giao dịch không vi phạm pháp luật, không trái đạo đức xã hội thì công chứng viên soạn thảo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2. Giao dịch công chứng điện tử trực tiếp được khởi tạo bởi công chứng viên phải bao gồm tài khoản của công chứng viên và tài khoản của những người tham gia giao dịch công chứng (nếu có).</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3. Công chứng viên tải lên nền tảng công chứng điện tử văn bản giao dịch đã được soạn thảo ở dạng thông điệp dữ liệu hoặc văn bản giao dịch đã được ký số bởi người có thẩm quyền giao kết giao dịch theo quy định tại </w:t>
      </w:r>
      <w:bookmarkStart w:id="35" w:name="dc_46"/>
      <w:r w:rsidRPr="00B340A6">
        <w:rPr>
          <w:color w:val="000000" w:themeColor="text1"/>
          <w:sz w:val="28"/>
          <w:szCs w:val="28"/>
          <w:bdr w:val="none" w:sz="0" w:space="0" w:color="auto" w:frame="1"/>
          <w:lang w:val="vi-VN"/>
        </w:rPr>
        <w:t>khoản 2 Điều 50 Luật Công chứng</w:t>
      </w:r>
      <w:bookmarkEnd w:id="35"/>
      <w:r w:rsidRPr="00B340A6">
        <w:rPr>
          <w:color w:val="000000" w:themeColor="text1"/>
          <w:sz w:val="28"/>
          <w:szCs w:val="28"/>
          <w:bdr w:val="none" w:sz="0" w:space="0" w:color="auto" w:frame="1"/>
          <w:lang w:val="vi-VN"/>
        </w:rPr>
        <w:t>.</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4. Người yêu cầu công chứng tự đọc lại văn bản giao dịch trên nền tảng công chứng điện tử hoặc công chứng viên đọc cho người yêu cầu công chứng nghe theo đề nghị của người yêu cầu công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5. Người yêu cầu công chứng đồng ý toàn bộ nội dung trong dự thảo giao dịch thì xuất trình giấy tờ theo quy định để công chứng viên đối chiếu.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lastRenderedPageBreak/>
        <w:t>Công chứng viên kiểm tra giấy tờ do người yêu cầu công chứng xuất trình, đối chiếu thông tin giấy tờ với cơ sở dữ liệu (nếu có). Sau khi đối chiếu, nếu giấy tờ bảo đảm tính xác thực, công chứng viên chuyển đổi toàn bộ giấy tờ do người yêu cầu công chứng xuất trình thành thông điệp dữ liệu và tải lên nền tảng công chứng điện tử để thực hiện lưu trữ.</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6. Công chứng viên nhận diện và xác thực nhân thân người tham gia giao dịch, sau đó chứng kiến người tham gia giao dịch ký số vào văn bản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7. Công chứng viên kiểm tra tính hợp lệ của chữ ký số mà người tham gia giao dịch đã ký, sau đó ký số, gắn dấu thời gian vào lời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8. Tổ chức hành nghề công chứng ghi số văn bản công chứng, ký số, gắn dấu thời gian, thực hiện thu phí công chứng, thu giá dịch vụ theo yêu cầu liên quan đến việc công chứng (sau đây gọi là giá dịch vụ) và các chi phí khác có liên quan, sau đó gửi văn bản công chứng điện tử cho người yêu cầu công chứng theo địa chỉ email hoặc phương thức lưu trữ mà người yêu cầu công chứng đăng ký.</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9. Tổ chức hành nghề công chứng thực hiện vào sổ công chứng, lập và lưu trữ hồ sơ công chứng điện tử.</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 xml:space="preserve">Câu 38: </w:t>
      </w:r>
      <w:bookmarkStart w:id="36" w:name="dieu_53"/>
      <w:r w:rsidRPr="00B340A6">
        <w:rPr>
          <w:b/>
          <w:bCs/>
          <w:color w:val="000000" w:themeColor="text1"/>
          <w:sz w:val="28"/>
          <w:szCs w:val="28"/>
          <w:bdr w:val="none" w:sz="0" w:space="0" w:color="auto" w:frame="1"/>
          <w:lang w:val="vi-VN"/>
        </w:rPr>
        <w:t>Quy trình công chứng điện tử trực tuyến</w:t>
      </w:r>
      <w:bookmarkEnd w:id="36"/>
      <w:r w:rsidRPr="00B340A6">
        <w:rPr>
          <w:b/>
          <w:bCs/>
          <w:color w:val="000000" w:themeColor="text1"/>
          <w:sz w:val="28"/>
          <w:szCs w:val="28"/>
          <w:bdr w:val="none" w:sz="0" w:space="0" w:color="auto" w:frame="1"/>
          <w:lang w:val="vi-VN"/>
        </w:rPr>
        <w:t xml:space="preserve"> được</w:t>
      </w:r>
      <w:r w:rsidRPr="00B340A6">
        <w:rPr>
          <w:b/>
          <w:bCs/>
          <w:color w:val="000000" w:themeColor="text1"/>
          <w:sz w:val="28"/>
          <w:szCs w:val="28"/>
          <w:bdr w:val="none" w:sz="0" w:space="0" w:color="auto" w:frame="1"/>
        </w:rPr>
        <w:t xml:space="preserve"> pháp luật quy định </w:t>
      </w:r>
      <w:r w:rsidRPr="00B340A6">
        <w:rPr>
          <w:b/>
          <w:bCs/>
          <w:color w:val="000000" w:themeColor="text1"/>
          <w:sz w:val="28"/>
          <w:szCs w:val="28"/>
          <w:bdr w:val="none" w:sz="0" w:space="0" w:color="auto" w:frame="1"/>
          <w:lang w:val="vi-VN"/>
        </w:rPr>
        <w:t>như thế nào?</w:t>
      </w:r>
    </w:p>
    <w:p w:rsidR="00155CB6" w:rsidRPr="00B340A6" w:rsidRDefault="00155CB6" w:rsidP="00155CB6">
      <w:pPr>
        <w:pStyle w:val="NormalWeb"/>
        <w:spacing w:before="120" w:beforeAutospacing="0" w:after="120" w:afterAutospacing="0"/>
        <w:ind w:firstLine="720"/>
        <w:jc w:val="both"/>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Trả lời:</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Theo Điều 53 Nghị định số 104/2025/NĐ-CP ngày 15/5/2025 quy định quy trình công chứng điện tử trực tuyến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xml:space="preserve">1. Người yêu cầu công chứng và công chứng viên thực hiện công việc theo quy định: </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Người yêu cầu công chứng nộp 01 bộ hồ sơ theo quy định và nêu nội dung, mục đích giao kết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 Công chứng viên thực hiện các việc quy định.Trường hợp nội dung, mục đích giao kết giao dịch không vi phạm pháp luật, không trái đạo đức xã hội thì công chứng viên soạn thảo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2. Công chứng viên của tổ chức hành nghề công chứng đáp ứng quy định tiến hành khởi tạo giao dịch công chứng điện tử trực tuyến gồm tài khoản của các công chứng viên và tài khoản của những người tham gia giao dịch công chứng (nếu có), thiết lập cầu truyền hình trực tuyến giữa các công chứng viên tại các điểm cầu.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3. Công chứng viên khởi tạo giao dịch tải lên nền tảng công chứng điện tử văn bản giao dịch đã được soạn thảo ở dạng thông điệp dữ liệu hoặc văn bản giao dịch đã được ký số bởi người có thẩm quyền giao kết giao dịch theo quy định.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4. Người yêu cầu công chứng tự đọc lại văn bản giao dịch trên nền tảng công chứng điện tử hoặc công chứng viên đọc cho người yêu cầu công chứng nghe theo đề nghị của người yêu cầu công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lastRenderedPageBreak/>
        <w:t>5. Người yêu cầu công chứng đồng ý toàn bộ nội dung trong dự thảo giao dịch thì xuất trình giấy tờ theo quy định để công chứng viên đối chiếu.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Công chứng viên kiểm tra giấy tờ do người yêu cầu công chứng xuất trình, đối chiếu thông tin giấy tờ với cơ sở dữ liệu (nếu có). Sau khi đối chiếu, nếu giấy tờ bảo đảm tính xác thực, công chứng viên chuyển đổi toàn bộ giấy tờ do người yêu cầu công chứng xuất trình thành thông điệp dữ liệu và tải lên nền tảng công chứng điện tử để các công chứng viên, người tham gia giao dịch tại các điểm cầu cùng đối chiếu.</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6. Công chứng viên nhận diện, xác thực nhân thân người tham gia giao dịch và tính hợp pháp, xác thực của giao dịch, sau đó chứng kiến người tham gia giao dịch ký số vào văn bản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7. Công chứng viên tại các điểm cầu kiểm tra tính hợp lệ của chữ ký số mà người tham gia giao dịch đã ký trước sự chứng kiến của mình, ký xác nhận vào văn bản giao dịch bằng chữ ký số. Công chứng viên đã khởi tạo giao dịch công chứng điện tử kiểm tra tính hợp lệ đối với chữ ký số của toàn bộ người tham gia giao dịch và công chứng viên tại các điểm cầu đã ký, sau đó ký số, gắn dấu thời gian vào lời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8. Tổ chức hành nghề công chứng nơi khởi tạo giao dịch ghi số văn bản công chứng, ký số, gắn dấu thời gian; thu phí công chứng, thu giá dịch vụ và các chi phí khác có liên quan; gửi văn bản công chứng điện tử cho người yêu cầu công chứng theo địa chỉ email hoặc phương thức lưu trữ mà người yêu cầu công chứng đăng ký.</w:t>
      </w:r>
    </w:p>
    <w:p w:rsidR="00155CB6" w:rsidRPr="00B340A6" w:rsidRDefault="00155CB6" w:rsidP="00155CB6">
      <w:pPr>
        <w:pStyle w:val="NormalWeb"/>
        <w:spacing w:before="120" w:beforeAutospacing="0" w:after="120" w:afterAutospacing="0"/>
        <w:ind w:firstLine="720"/>
        <w:jc w:val="both"/>
        <w:rPr>
          <w:color w:val="000000" w:themeColor="text1"/>
          <w:sz w:val="28"/>
          <w:szCs w:val="28"/>
          <w:bdr w:val="none" w:sz="0" w:space="0" w:color="auto" w:frame="1"/>
          <w:lang w:val="vi-VN"/>
        </w:rPr>
      </w:pPr>
      <w:r w:rsidRPr="00B340A6">
        <w:rPr>
          <w:color w:val="000000" w:themeColor="text1"/>
          <w:sz w:val="28"/>
          <w:szCs w:val="28"/>
          <w:bdr w:val="none" w:sz="0" w:space="0" w:color="auto" w:frame="1"/>
          <w:lang w:val="vi-VN"/>
        </w:rPr>
        <w:t>9. Tổ chức hành nghề công chứng thực hiện vào sổ công chứng, lập và lưu trữ hồ sơ công chứng điện tử, chia sẻ quyền truy cập văn bản công chứng cho công chứng viên và tổ chức hành nghề công chứng ở các điểm cầu còn lại đã tham gia chứng nhận giao dịch.</w:t>
      </w:r>
    </w:p>
    <w:p w:rsidR="00155CB6" w:rsidRPr="00B340A6" w:rsidRDefault="00155CB6" w:rsidP="00155CB6">
      <w:pPr>
        <w:pStyle w:val="NormalWeb"/>
        <w:spacing w:before="120" w:beforeAutospacing="0" w:after="120" w:afterAutospacing="0"/>
        <w:ind w:firstLine="720"/>
        <w:jc w:val="center"/>
        <w:rPr>
          <w:b/>
          <w:bCs/>
          <w:color w:val="000000" w:themeColor="text1"/>
          <w:sz w:val="28"/>
          <w:szCs w:val="28"/>
          <w:bdr w:val="none" w:sz="0" w:space="0" w:color="auto" w:frame="1"/>
          <w:lang w:val="vi-VN"/>
        </w:rPr>
      </w:pPr>
    </w:p>
    <w:p w:rsidR="00155CB6" w:rsidRPr="00B340A6" w:rsidRDefault="00155CB6" w:rsidP="00155CB6">
      <w:pPr>
        <w:pStyle w:val="NormalWeb"/>
        <w:spacing w:before="120" w:beforeAutospacing="0" w:after="120" w:afterAutospacing="0"/>
        <w:ind w:firstLine="720"/>
        <w:jc w:val="center"/>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PHẦN IV</w:t>
      </w:r>
    </w:p>
    <w:p w:rsidR="00155CB6" w:rsidRPr="00B340A6" w:rsidRDefault="00155CB6" w:rsidP="00155CB6">
      <w:pPr>
        <w:pStyle w:val="NormalWeb"/>
        <w:spacing w:before="120" w:beforeAutospacing="0" w:after="120" w:afterAutospacing="0"/>
        <w:ind w:firstLine="720"/>
        <w:jc w:val="center"/>
        <w:rPr>
          <w:b/>
          <w:bCs/>
          <w:color w:val="000000" w:themeColor="text1"/>
          <w:sz w:val="28"/>
          <w:szCs w:val="28"/>
          <w:bdr w:val="none" w:sz="0" w:space="0" w:color="auto" w:frame="1"/>
          <w:lang w:val="vi-VN"/>
        </w:rPr>
      </w:pPr>
      <w:r w:rsidRPr="00B340A6">
        <w:rPr>
          <w:b/>
          <w:bCs/>
          <w:color w:val="000000" w:themeColor="text1"/>
          <w:sz w:val="28"/>
          <w:szCs w:val="28"/>
          <w:bdr w:val="none" w:sz="0" w:space="0" w:color="auto" w:frame="1"/>
          <w:lang w:val="vi-VN"/>
        </w:rPr>
        <w:t>CẤP BẢN SAO CÔNG CHƯNG VÀ LƯU TRỮ CÔNG CHỨNG</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Câu 39: Theo Luật Công chứng năm 2024 v</w:t>
      </w:r>
      <w:r w:rsidRPr="00B340A6">
        <w:rPr>
          <w:b/>
          <w:color w:val="000000" w:themeColor="text1"/>
          <w:sz w:val="28"/>
          <w:szCs w:val="28"/>
          <w:lang w:val="nl-NL"/>
        </w:rPr>
        <w:t>iệc cấp bản sao văn bản công chứng được thực hiện trong những trường hợp nào và do cơ quan nào cấp</w:t>
      </w:r>
      <w:r w:rsidRPr="00B340A6">
        <w:rPr>
          <w:rStyle w:val="Strong"/>
          <w:rFonts w:eastAsiaTheme="majorEastAsia"/>
          <w:color w:val="000000" w:themeColor="text1"/>
          <w:sz w:val="28"/>
          <w:szCs w:val="28"/>
          <w:bdr w:val="none" w:sz="0" w:space="0" w:color="auto" w:frame="1"/>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nl-NL"/>
        </w:rPr>
      </w:pPr>
      <w:r w:rsidRPr="00B340A6">
        <w:rPr>
          <w:color w:val="000000" w:themeColor="text1"/>
          <w:sz w:val="28"/>
          <w:szCs w:val="28"/>
          <w:bdr w:val="none" w:sz="0" w:space="0" w:color="auto" w:frame="1"/>
          <w:lang w:val="nl-NL"/>
        </w:rPr>
        <w:t>Điều 69</w:t>
      </w:r>
      <w:r w:rsidRPr="00B340A6">
        <w:rPr>
          <w:iCs/>
          <w:color w:val="000000" w:themeColor="text1"/>
          <w:sz w:val="28"/>
          <w:szCs w:val="28"/>
          <w:lang w:val="nl-NL"/>
        </w:rPr>
        <w:t xml:space="preserve"> Luật Công chứng </w:t>
      </w:r>
      <w:r w:rsidRPr="00B340A6">
        <w:rPr>
          <w:color w:val="000000" w:themeColor="text1"/>
          <w:sz w:val="28"/>
          <w:szCs w:val="28"/>
          <w:bdr w:val="none" w:sz="0" w:space="0" w:color="auto" w:frame="1"/>
          <w:lang w:val="nl-NL"/>
        </w:rPr>
        <w:t>năm 2024 quy định</w:t>
      </w:r>
      <w:r w:rsidRPr="00B340A6">
        <w:rPr>
          <w:color w:val="000000" w:themeColor="text1"/>
          <w:sz w:val="28"/>
          <w:szCs w:val="28"/>
          <w:bdr w:val="none" w:sz="0" w:space="0" w:color="auto" w:frame="1"/>
          <w:lang w:val="vi-VN"/>
        </w:rPr>
        <w:t xml:space="preserve"> việc c</w:t>
      </w:r>
      <w:r w:rsidRPr="00B340A6">
        <w:rPr>
          <w:color w:val="000000" w:themeColor="text1"/>
          <w:sz w:val="28"/>
          <w:szCs w:val="28"/>
          <w:bdr w:val="none" w:sz="0" w:space="0" w:color="auto" w:frame="1"/>
          <w:lang w:val="nl-NL"/>
        </w:rPr>
        <w:t>ấp bản sao văn bản công chứng</w:t>
      </w:r>
      <w:r w:rsidRPr="00B340A6">
        <w:rPr>
          <w:color w:val="000000" w:themeColor="text1"/>
          <w:sz w:val="28"/>
          <w:szCs w:val="28"/>
          <w:bdr w:val="none" w:sz="0" w:space="0" w:color="auto" w:frame="1"/>
          <w:lang w:val="vi-VN"/>
        </w:rPr>
        <w:t xml:space="preserve"> như sau</w:t>
      </w:r>
      <w:r w:rsidRPr="00B340A6">
        <w:rPr>
          <w:color w:val="000000" w:themeColor="text1"/>
          <w:sz w:val="28"/>
          <w:szCs w:val="28"/>
          <w:bdr w:val="none" w:sz="0" w:space="0" w:color="auto" w:frame="1"/>
          <w:lang w:val="nl-NL"/>
        </w:rPr>
        <w:t>:</w:t>
      </w:r>
      <w:bookmarkEnd w:id="31"/>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Việc cấp bản sao văn bản công chứng được thực hiện trong các trường hợp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xml:space="preserve">- Theo yêu cầu của cơ quan nhà nước có thẩm quyền trong các trường hợp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w:t>
      </w:r>
      <w:r w:rsidRPr="00B340A6">
        <w:rPr>
          <w:color w:val="000000" w:themeColor="text1"/>
          <w:sz w:val="28"/>
          <w:szCs w:val="28"/>
          <w:lang w:val="nl-NL"/>
        </w:rPr>
        <w:lastRenderedPageBreak/>
        <w:t>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Theo yêu cầu của các bên tham gia giao dịch, người có quyền, nghĩa vụ liên quan đến giao dịch đã được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Việc cấp bản sao văn bản công chứng theo yêu cầu của người có quyền, nghĩa vụ liên quan đến giao dịch đã được công chứng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Việc cấp bản sao văn bản công chứng do tổ chức hành nghề công chứng đang lưu trữ bản gốc văn bản công chứng đó thực hiện.</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nl-NL"/>
        </w:rPr>
        <w:t>3. Việc cấp bản sao văn bản công chứng đang được lưu trữ tại tổ chức hành nghề công chứng tạm ngừng hoạt động được thực hiện theo quy định do Sở Tư pháp chỉ định tiếp nhận hồ sơ thực hiện.</w:t>
      </w:r>
    </w:p>
    <w:p w:rsidR="00155CB6" w:rsidRPr="00B340A6" w:rsidRDefault="00155CB6" w:rsidP="00155CB6">
      <w:pPr>
        <w:pStyle w:val="NormalWeb"/>
        <w:shd w:val="clear" w:color="auto" w:fill="FFFFFF"/>
        <w:spacing w:before="120" w:beforeAutospacing="0" w:after="120" w:afterAutospacing="0"/>
        <w:ind w:firstLine="720"/>
        <w:jc w:val="both"/>
        <w:rPr>
          <w:b/>
          <w:bCs/>
          <w:color w:val="000000" w:themeColor="text1"/>
          <w:sz w:val="28"/>
          <w:szCs w:val="28"/>
          <w:lang w:val="vi-VN"/>
        </w:rPr>
      </w:pPr>
      <w:r w:rsidRPr="00B340A6">
        <w:rPr>
          <w:b/>
          <w:bCs/>
          <w:color w:val="000000" w:themeColor="text1"/>
          <w:sz w:val="28"/>
          <w:szCs w:val="28"/>
          <w:lang w:val="vi-VN"/>
        </w:rPr>
        <w:t xml:space="preserve">Câu 40: </w:t>
      </w:r>
      <w:r w:rsidRPr="00B340A6">
        <w:rPr>
          <w:b/>
          <w:bCs/>
          <w:color w:val="000000" w:themeColor="text1"/>
          <w:sz w:val="28"/>
          <w:szCs w:val="28"/>
        </w:rPr>
        <w:t>Pháp luật về công chứng quy định v</w:t>
      </w:r>
      <w:r w:rsidRPr="00B340A6">
        <w:rPr>
          <w:b/>
          <w:bCs/>
          <w:color w:val="000000" w:themeColor="text1"/>
          <w:sz w:val="28"/>
          <w:szCs w:val="28"/>
          <w:lang w:val="vi-VN"/>
        </w:rPr>
        <w:t>iệc lưu trữ hồ sơ công chứng như thế nào?</w:t>
      </w:r>
    </w:p>
    <w:p w:rsidR="00155CB6" w:rsidRPr="00B340A6" w:rsidRDefault="00155CB6" w:rsidP="00155CB6">
      <w:pPr>
        <w:pStyle w:val="NormalWeb"/>
        <w:shd w:val="clear" w:color="auto" w:fill="FFFFFF"/>
        <w:spacing w:before="120" w:beforeAutospacing="0" w:after="120" w:afterAutospacing="0"/>
        <w:ind w:firstLine="720"/>
        <w:jc w:val="both"/>
        <w:rPr>
          <w:b/>
          <w:bCs/>
          <w:color w:val="000000" w:themeColor="text1"/>
          <w:sz w:val="28"/>
          <w:szCs w:val="28"/>
        </w:rPr>
      </w:pPr>
      <w:r w:rsidRPr="00B340A6">
        <w:rPr>
          <w:b/>
          <w:bCs/>
          <w:color w:val="000000" w:themeColor="text1"/>
          <w:sz w:val="28"/>
          <w:szCs w:val="28"/>
          <w:lang w:val="vi-VN"/>
        </w:rPr>
        <w:t>Trả lời</w:t>
      </w:r>
      <w:r w:rsidRPr="00B340A6">
        <w:rPr>
          <w:b/>
          <w:bCs/>
          <w:color w:val="000000" w:themeColor="text1"/>
          <w:sz w:val="28"/>
          <w:szCs w:val="28"/>
        </w:rPr>
        <w:t>:</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Theo Điều 68 Luật</w:t>
      </w:r>
      <w:r w:rsidRPr="00B340A6">
        <w:rPr>
          <w:iCs/>
          <w:color w:val="000000" w:themeColor="text1"/>
          <w:sz w:val="28"/>
          <w:szCs w:val="28"/>
          <w:lang w:val="nl-NL"/>
        </w:rPr>
        <w:t xml:space="preserve"> Công chứng </w:t>
      </w:r>
      <w:r w:rsidRPr="00B340A6">
        <w:rPr>
          <w:color w:val="000000" w:themeColor="text1"/>
          <w:sz w:val="28"/>
          <w:szCs w:val="28"/>
          <w:bdr w:val="none" w:sz="0" w:space="0" w:color="auto" w:frame="1"/>
          <w:lang w:val="nl-NL"/>
        </w:rPr>
        <w:t>năm 2024</w:t>
      </w:r>
      <w:r w:rsidRPr="00B340A6">
        <w:rPr>
          <w:color w:val="000000" w:themeColor="text1"/>
          <w:sz w:val="28"/>
          <w:szCs w:val="28"/>
          <w:bdr w:val="none" w:sz="0" w:space="0" w:color="auto" w:frame="1"/>
          <w:lang w:val="vi-VN"/>
        </w:rPr>
        <w:t xml:space="preserve"> thì việc </w:t>
      </w:r>
      <w:r w:rsidRPr="00B340A6">
        <w:rPr>
          <w:color w:val="000000" w:themeColor="text1"/>
          <w:sz w:val="28"/>
          <w:szCs w:val="28"/>
          <w:lang w:val="nl-NL"/>
        </w:rPr>
        <w:t>lưu trữ hồ sơ công chứng</w:t>
      </w:r>
      <w:r w:rsidRPr="00B340A6">
        <w:rPr>
          <w:color w:val="000000" w:themeColor="text1"/>
          <w:sz w:val="28"/>
          <w:szCs w:val="28"/>
          <w:lang w:val="vi-VN"/>
        </w:rPr>
        <w:t xml:space="preserve"> được thực hiện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nl-NL"/>
        </w:rPr>
        <w:t>1. Tổ chức hành nghề công chứng có trách nhiệm bảo quản chặt chẽ, thực hiện đủ các biện pháp an ninh, an toàn về phòng, chống cháy, nổ, ẩm mốc, mối mọt đối với hồ sơ công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nl-NL"/>
        </w:rPr>
        <w:t>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xml:space="preserve">5. Trường hợp tổ chức hành nghề công chứng bị giải thể hoặc chấm dứt hoạt động, tổ chức hành nghề công chứng đó phải thỏa thuận với 01 tổ chức hành </w:t>
      </w:r>
      <w:r w:rsidRPr="00B340A6">
        <w:rPr>
          <w:color w:val="000000" w:themeColor="text1"/>
          <w:sz w:val="28"/>
          <w:szCs w:val="28"/>
          <w:lang w:val="nl-NL"/>
        </w:rPr>
        <w:lastRenderedPageBreak/>
        <w:t>nghề công chứng khác trong cùng phạm vi tỉnh, thành phố trực thuộc trung ương về việc tiếp nhận hồ sơ công chứng.</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 hồ sơ công chứng; nếu tổ chức hành nghề công chứng bị giải thể hoặc chấm dứt hoạt động không còn khả năng thanh toán kinh phí lưu trữ hồ sơ công chứng thì kinh phí này do ngân sách địa phương bảo đảm.</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Trường hợp Phòng công chứng được chuyển đổi thành Văn phòng công chứng thì hồ sơ công chứng do Văn phòng công chứng được chuyển đổi lưu trữ.</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p>
    <w:p w:rsidR="00155CB6" w:rsidRPr="00B340A6" w:rsidRDefault="00155CB6" w:rsidP="00155CB6">
      <w:pPr>
        <w:spacing w:before="120" w:after="120"/>
        <w:ind w:firstLine="720"/>
        <w:jc w:val="center"/>
        <w:rPr>
          <w:b/>
          <w:bCs/>
          <w:color w:val="000000" w:themeColor="text1"/>
          <w:sz w:val="28"/>
          <w:szCs w:val="28"/>
        </w:rPr>
      </w:pPr>
      <w:bookmarkStart w:id="37" w:name="chuong_4"/>
      <w:bookmarkStart w:id="38" w:name="_Hlk202885316"/>
      <w:bookmarkStart w:id="39" w:name="_Hlk202885529"/>
      <w:bookmarkStart w:id="40" w:name="chuong_7_name"/>
      <w:bookmarkEnd w:id="32"/>
      <w:r w:rsidRPr="00B340A6">
        <w:rPr>
          <w:b/>
          <w:bCs/>
          <w:color w:val="000000" w:themeColor="text1"/>
          <w:sz w:val="28"/>
          <w:szCs w:val="28"/>
          <w:lang w:val="nl-NL"/>
        </w:rPr>
        <w:t xml:space="preserve">PHẦN </w:t>
      </w:r>
      <w:bookmarkEnd w:id="37"/>
      <w:r w:rsidRPr="00B340A6">
        <w:rPr>
          <w:b/>
          <w:bCs/>
          <w:color w:val="000000" w:themeColor="text1"/>
          <w:sz w:val="28"/>
          <w:szCs w:val="28"/>
          <w:lang w:val="nl-NL"/>
        </w:rPr>
        <w:t>V</w:t>
      </w:r>
      <w:r w:rsidRPr="00B340A6">
        <w:rPr>
          <w:b/>
          <w:bCs/>
          <w:color w:val="000000" w:themeColor="text1"/>
          <w:sz w:val="28"/>
          <w:szCs w:val="28"/>
        </w:rPr>
        <w:t>. BỒI THƯỜNG THIỆT HẠI  VÀ PHÍ CÔNG CHỨNG</w:t>
      </w:r>
    </w:p>
    <w:bookmarkEnd w:id="38"/>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b w:val="0"/>
          <w:bCs w:val="0"/>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Câu 41: Pháp luật công chứng quy định về b</w:t>
      </w:r>
      <w:r w:rsidRPr="00B340A6">
        <w:rPr>
          <w:b/>
          <w:bCs/>
          <w:color w:val="000000" w:themeColor="text1"/>
          <w:sz w:val="28"/>
          <w:szCs w:val="28"/>
          <w:lang w:val="nl-NL"/>
        </w:rPr>
        <w:t>ồi thường thiệt hại trong hoạt động công chứng</w:t>
      </w:r>
      <w:r w:rsidRPr="00B340A6">
        <w:rPr>
          <w:b/>
          <w:bCs/>
          <w:color w:val="000000" w:themeColor="text1"/>
          <w:sz w:val="28"/>
          <w:szCs w:val="28"/>
          <w:lang w:val="vi-VN"/>
        </w:rPr>
        <w:t xml:space="preserve"> như thế nào </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nl-NL"/>
        </w:rPr>
      </w:pPr>
      <w:r w:rsidRPr="00B340A6">
        <w:rPr>
          <w:color w:val="000000" w:themeColor="text1"/>
          <w:sz w:val="28"/>
          <w:szCs w:val="28"/>
          <w:bdr w:val="none" w:sz="0" w:space="0" w:color="auto" w:frame="1"/>
          <w:lang w:val="nl-NL"/>
        </w:rPr>
        <w:t xml:space="preserve">Điều 40 </w:t>
      </w:r>
      <w:r w:rsidRPr="00B340A6">
        <w:rPr>
          <w:iCs/>
          <w:color w:val="000000" w:themeColor="text1"/>
          <w:sz w:val="28"/>
          <w:szCs w:val="28"/>
          <w:lang w:val="nl-NL"/>
        </w:rPr>
        <w:t xml:space="preserve">Luật Công chứng </w:t>
      </w:r>
      <w:r w:rsidRPr="00B340A6">
        <w:rPr>
          <w:color w:val="000000" w:themeColor="text1"/>
          <w:sz w:val="28"/>
          <w:szCs w:val="28"/>
          <w:bdr w:val="none" w:sz="0" w:space="0" w:color="auto" w:frame="1"/>
          <w:lang w:val="nl-NL"/>
        </w:rPr>
        <w:t>năm 2024 quy định</w:t>
      </w:r>
      <w:r w:rsidRPr="00B340A6">
        <w:rPr>
          <w:rStyle w:val="Strong"/>
          <w:rFonts w:eastAsiaTheme="majorEastAsia"/>
          <w:color w:val="000000" w:themeColor="text1"/>
          <w:sz w:val="28"/>
          <w:szCs w:val="28"/>
          <w:bdr w:val="none" w:sz="0" w:space="0" w:color="auto" w:frame="1"/>
          <w:lang w:val="nl-NL"/>
        </w:rPr>
        <w:t xml:space="preserve"> việc</w:t>
      </w:r>
      <w:r w:rsidRPr="00B340A6">
        <w:rPr>
          <w:rStyle w:val="Strong"/>
          <w:rFonts w:eastAsiaTheme="majorEastAsia"/>
          <w:color w:val="000000" w:themeColor="text1"/>
          <w:sz w:val="28"/>
          <w:szCs w:val="28"/>
          <w:bdr w:val="none" w:sz="0" w:space="0" w:color="auto" w:frame="1"/>
          <w:lang w:val="vi-VN"/>
        </w:rPr>
        <w:t xml:space="preserve"> </w:t>
      </w:r>
      <w:r w:rsidRPr="00B340A6">
        <w:rPr>
          <w:rStyle w:val="Strong"/>
          <w:rFonts w:eastAsiaTheme="majorEastAsia"/>
          <w:color w:val="000000" w:themeColor="text1"/>
          <w:sz w:val="28"/>
          <w:szCs w:val="28"/>
          <w:bdr w:val="none" w:sz="0" w:space="0" w:color="auto" w:frame="1"/>
          <w:lang w:val="nl-NL"/>
        </w:rPr>
        <w:t>b</w:t>
      </w:r>
      <w:r w:rsidRPr="00B340A6">
        <w:rPr>
          <w:color w:val="000000" w:themeColor="text1"/>
          <w:sz w:val="28"/>
          <w:szCs w:val="28"/>
          <w:lang w:val="nl-NL"/>
        </w:rPr>
        <w:t>ồi thường thiệt hại trong hoạt động công chứng</w:t>
      </w:r>
      <w:r w:rsidRPr="00B340A6">
        <w:rPr>
          <w:color w:val="000000" w:themeColor="text1"/>
          <w:sz w:val="28"/>
          <w:szCs w:val="28"/>
          <w:lang w:val="vi-VN"/>
        </w:rPr>
        <w:t xml:space="preserve"> như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1. Tổ chức hành nghề công chứng phải bồi thường thiệt hại cho người yêu cầu công chứng và cá nhân, tổ chức khác do lỗi của công chứng viên, nhân viên của tổ chức mình gây ra trong quá trình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Trường hợp tổ chức hành nghề công chứng đã chuyển đổi, 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 hoặc nhân viên của 01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2. 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 hoặc nhân viên của 01 tổ chức hành nghề công chứng; trường hợp công chứng viên, nhân viên trực tiếp gây thiệt hại không hoàn trả thì tổ chức hành nghề công chứng có quyền yêu cầu Tòa án giải quyết.</w:t>
      </w:r>
    </w:p>
    <w:p w:rsidR="00155CB6" w:rsidRPr="00B340A6" w:rsidRDefault="00155CB6" w:rsidP="00155CB6">
      <w:pPr>
        <w:pStyle w:val="NormalWeb"/>
        <w:shd w:val="clear" w:color="auto" w:fill="FFFFFF"/>
        <w:spacing w:before="120" w:beforeAutospacing="0" w:after="120" w:afterAutospacing="0"/>
        <w:ind w:firstLine="720"/>
        <w:jc w:val="both"/>
        <w:rPr>
          <w:b/>
          <w:color w:val="000000" w:themeColor="text1"/>
          <w:sz w:val="28"/>
          <w:szCs w:val="28"/>
          <w:lang w:val="nl-NL"/>
        </w:rPr>
      </w:pPr>
      <w:bookmarkStart w:id="41" w:name="dieu_70"/>
      <w:bookmarkEnd w:id="39"/>
      <w:bookmarkEnd w:id="40"/>
      <w:r w:rsidRPr="00B340A6">
        <w:rPr>
          <w:rStyle w:val="Strong"/>
          <w:rFonts w:eastAsiaTheme="majorEastAsia"/>
          <w:color w:val="000000" w:themeColor="text1"/>
          <w:sz w:val="28"/>
          <w:szCs w:val="28"/>
          <w:bdr w:val="none" w:sz="0" w:space="0" w:color="auto" w:frame="1"/>
          <w:lang w:val="nl-NL"/>
        </w:rPr>
        <w:t>Câu 42: Luật Công chứng năm 2024 quy định mức</w:t>
      </w:r>
      <w:r w:rsidRPr="00B340A6">
        <w:rPr>
          <w:rStyle w:val="Strong"/>
          <w:rFonts w:eastAsiaTheme="majorEastAsia"/>
          <w:color w:val="000000" w:themeColor="text1"/>
          <w:sz w:val="28"/>
          <w:szCs w:val="28"/>
          <w:bdr w:val="none" w:sz="0" w:space="0" w:color="auto" w:frame="1"/>
          <w:lang w:val="vi-VN"/>
        </w:rPr>
        <w:t xml:space="preserve"> </w:t>
      </w:r>
      <w:r w:rsidRPr="00B340A6">
        <w:rPr>
          <w:rStyle w:val="Strong"/>
          <w:rFonts w:eastAsiaTheme="majorEastAsia"/>
          <w:color w:val="000000" w:themeColor="text1"/>
          <w:sz w:val="28"/>
          <w:szCs w:val="28"/>
          <w:bdr w:val="none" w:sz="0" w:space="0" w:color="auto" w:frame="1"/>
          <w:lang w:val="nl-NL"/>
        </w:rPr>
        <w:t>phí công chứng</w:t>
      </w:r>
      <w:r w:rsidRPr="00B340A6">
        <w:rPr>
          <w:rStyle w:val="Strong"/>
          <w:rFonts w:eastAsiaTheme="majorEastAsia"/>
          <w:color w:val="000000" w:themeColor="text1"/>
          <w:sz w:val="28"/>
          <w:szCs w:val="28"/>
          <w:bdr w:val="none" w:sz="0" w:space="0" w:color="auto" w:frame="1"/>
          <w:lang w:val="vi-VN"/>
        </w:rPr>
        <w:t xml:space="preserve"> như thế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nl-NL"/>
        </w:rPr>
      </w:pPr>
      <w:r w:rsidRPr="00B340A6">
        <w:rPr>
          <w:color w:val="000000" w:themeColor="text1"/>
          <w:sz w:val="28"/>
          <w:szCs w:val="28"/>
          <w:bdr w:val="none" w:sz="0" w:space="0" w:color="auto" w:frame="1"/>
          <w:lang w:val="nl-NL"/>
        </w:rPr>
        <w:t>Điều 70</w:t>
      </w:r>
      <w:r w:rsidRPr="00B340A6">
        <w:rPr>
          <w:iCs/>
          <w:color w:val="000000" w:themeColor="text1"/>
          <w:sz w:val="28"/>
          <w:szCs w:val="28"/>
          <w:lang w:val="nl-NL"/>
        </w:rPr>
        <w:t xml:space="preserve"> Luật Công chứng </w:t>
      </w:r>
      <w:r w:rsidRPr="00B340A6">
        <w:rPr>
          <w:color w:val="000000" w:themeColor="text1"/>
          <w:sz w:val="28"/>
          <w:szCs w:val="28"/>
          <w:bdr w:val="none" w:sz="0" w:space="0" w:color="auto" w:frame="1"/>
          <w:lang w:val="nl-NL"/>
        </w:rPr>
        <w:t>năm 2024</w:t>
      </w:r>
      <w:r w:rsidRPr="00B340A6">
        <w:rPr>
          <w:color w:val="000000" w:themeColor="text1"/>
          <w:sz w:val="28"/>
          <w:szCs w:val="28"/>
          <w:bdr w:val="none" w:sz="0" w:space="0" w:color="auto" w:frame="1"/>
          <w:lang w:val="vi-VN"/>
        </w:rPr>
        <w:t xml:space="preserve"> </w:t>
      </w:r>
      <w:r w:rsidRPr="00B340A6">
        <w:rPr>
          <w:color w:val="000000" w:themeColor="text1"/>
          <w:sz w:val="28"/>
          <w:szCs w:val="28"/>
          <w:bdr w:val="none" w:sz="0" w:space="0" w:color="auto" w:frame="1"/>
        </w:rPr>
        <w:t xml:space="preserve">quy định </w:t>
      </w:r>
      <w:r w:rsidRPr="00B340A6">
        <w:rPr>
          <w:color w:val="000000" w:themeColor="text1"/>
          <w:sz w:val="28"/>
          <w:szCs w:val="28"/>
          <w:bdr w:val="none" w:sz="0" w:space="0" w:color="auto" w:frame="1"/>
          <w:lang w:val="nl-NL"/>
        </w:rPr>
        <w:t>phí công chứng như sau:</w:t>
      </w:r>
      <w:bookmarkEnd w:id="41"/>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Phí công chứng bao gồm phí công chứng giao dịch, phí nhận lưu giữ di chúc, phí cấp bản sao văn bản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lastRenderedPageBreak/>
        <w:t>Người yêu cầu công chứng giao dịch, gửi giữ di chúc, cấp bản sao văn bản công chứng phải nộp phí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w:t>
      </w:r>
      <w:r w:rsidRPr="00B340A6">
        <w:rPr>
          <w:color w:val="000000" w:themeColor="text1"/>
          <w:sz w:val="28"/>
          <w:szCs w:val="28"/>
          <w:lang w:val="nl-NL"/>
        </w:rPr>
        <w:t xml:space="preserve"> Mức thu, chế độ thu, nộp, sử dụng và quản lý phí công chứng được thực hiện theo quy định của pháp luật về phí, lệ phí.</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 xml:space="preserve">Tại khoản 1, 2 Điều 71 Luật Công chứng năm 2024 quy định </w:t>
      </w:r>
      <w:bookmarkStart w:id="42" w:name="dieu_71"/>
      <w:r w:rsidRPr="00B340A6">
        <w:rPr>
          <w:color w:val="000000" w:themeColor="text1"/>
          <w:sz w:val="28"/>
          <w:szCs w:val="28"/>
          <w:lang w:val="vi-VN"/>
        </w:rPr>
        <w:t>p</w:t>
      </w:r>
      <w:r w:rsidRPr="00B340A6">
        <w:rPr>
          <w:color w:val="000000" w:themeColor="text1"/>
          <w:sz w:val="28"/>
          <w:szCs w:val="28"/>
          <w:lang w:val="nl-NL"/>
        </w:rPr>
        <w:t>hí, giá dịch vụ theo yêu cầu liên quan đến việc công chứng</w:t>
      </w:r>
      <w:bookmarkEnd w:id="42"/>
      <w:r w:rsidRPr="00B340A6">
        <w:rPr>
          <w:color w:val="000000" w:themeColor="text1"/>
          <w:sz w:val="28"/>
          <w:szCs w:val="28"/>
          <w:lang w:val="vi-VN"/>
        </w:rPr>
        <w:t xml:space="preserve"> như sau:</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vi-VN"/>
        </w:rPr>
      </w:pPr>
      <w:r w:rsidRPr="00B340A6">
        <w:rPr>
          <w:color w:val="000000" w:themeColor="text1"/>
          <w:sz w:val="28"/>
          <w:szCs w:val="28"/>
          <w:lang w:val="vi-VN"/>
        </w:rPr>
        <w:t>-</w:t>
      </w:r>
      <w:r w:rsidRPr="00B340A6">
        <w:rPr>
          <w:color w:val="000000" w:themeColor="text1"/>
          <w:sz w:val="28"/>
          <w:szCs w:val="28"/>
          <w:lang w:val="nl-NL"/>
        </w:rPr>
        <w:t xml:space="preserve">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rsidR="00155CB6" w:rsidRPr="00B340A6" w:rsidRDefault="00155CB6" w:rsidP="00155CB6">
      <w:pPr>
        <w:pStyle w:val="NormalWeb"/>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vi-VN"/>
        </w:rPr>
        <w:t xml:space="preserve">- </w:t>
      </w:r>
      <w:r w:rsidRPr="00B340A6">
        <w:rPr>
          <w:color w:val="000000" w:themeColor="text1"/>
          <w:sz w:val="28"/>
          <w:szCs w:val="28"/>
          <w:lang w:val="nl-NL"/>
        </w:rPr>
        <w:t>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rPr>
      </w:pPr>
      <w:r w:rsidRPr="00B340A6">
        <w:rPr>
          <w:color w:val="000000" w:themeColor="text1"/>
          <w:sz w:val="28"/>
          <w:szCs w:val="28"/>
          <w:lang w:val="vi-VN"/>
        </w:rPr>
        <w:t xml:space="preserve">Lưu ý: </w:t>
      </w:r>
      <w:r w:rsidRPr="00B340A6">
        <w:rPr>
          <w:color w:val="000000" w:themeColor="text1"/>
          <w:sz w:val="28"/>
          <w:szCs w:val="28"/>
        </w:rPr>
        <w:t>Ngày 12/12/2025,</w:t>
      </w:r>
      <w:r w:rsidRPr="00B340A6">
        <w:rPr>
          <w:color w:val="000000" w:themeColor="text1"/>
          <w:sz w:val="28"/>
          <w:szCs w:val="28"/>
          <w:lang w:val="vi-VN"/>
        </w:rPr>
        <w:t xml:space="preserve"> UBND </w:t>
      </w:r>
      <w:r w:rsidRPr="00B340A6">
        <w:rPr>
          <w:color w:val="000000" w:themeColor="text1"/>
          <w:sz w:val="28"/>
          <w:szCs w:val="28"/>
        </w:rPr>
        <w:t>t</w:t>
      </w:r>
      <w:r w:rsidRPr="00B340A6">
        <w:rPr>
          <w:color w:val="000000" w:themeColor="text1"/>
          <w:sz w:val="28"/>
          <w:szCs w:val="28"/>
          <w:lang w:val="vi-VN"/>
        </w:rPr>
        <w:t xml:space="preserve">hành phố Hà Nội đã ban hành Quyết định số </w:t>
      </w:r>
      <w:r w:rsidRPr="00B340A6">
        <w:rPr>
          <w:color w:val="000000" w:themeColor="text1"/>
          <w:sz w:val="28"/>
          <w:szCs w:val="28"/>
        </w:rPr>
        <w:t>6168/QĐ-UBND ban hành giá tối đa đối với dịch vụ theo yêu cầu liên quan đến việc công chứng trên địa bàn thành phố Hà Nội.</w:t>
      </w:r>
    </w:p>
    <w:p w:rsidR="00155CB6" w:rsidRPr="00B340A6" w:rsidRDefault="00155CB6" w:rsidP="00155CB6">
      <w:pPr>
        <w:pStyle w:val="NormalWeb"/>
        <w:shd w:val="clear" w:color="auto" w:fill="FFFFFF"/>
        <w:spacing w:before="120" w:beforeAutospacing="0" w:after="120" w:afterAutospacing="0"/>
        <w:ind w:firstLine="720"/>
        <w:jc w:val="both"/>
        <w:rPr>
          <w:b/>
          <w:color w:val="000000" w:themeColor="text1"/>
          <w:sz w:val="28"/>
          <w:szCs w:val="28"/>
          <w:lang w:val="nl-NL"/>
        </w:rPr>
      </w:pPr>
      <w:r w:rsidRPr="00B340A6">
        <w:rPr>
          <w:rStyle w:val="Strong"/>
          <w:rFonts w:eastAsiaTheme="majorEastAsia"/>
          <w:color w:val="000000" w:themeColor="text1"/>
          <w:sz w:val="28"/>
          <w:szCs w:val="28"/>
          <w:bdr w:val="none" w:sz="0" w:space="0" w:color="auto" w:frame="1"/>
          <w:lang w:val="nl-NL"/>
        </w:rPr>
        <w:t>Câu 43: Theo Luật Công chứng năm 2024 thì người yêu cầu công chứng phải trả chi phí trong những trường hợp nào</w:t>
      </w:r>
      <w:r w:rsidRPr="00B340A6">
        <w:rPr>
          <w:b/>
          <w:color w:val="000000" w:themeColor="text1"/>
          <w:sz w:val="28"/>
          <w:szCs w:val="28"/>
          <w:lang w:val="nl-NL"/>
        </w:rPr>
        <w:t>?</w:t>
      </w:r>
    </w:p>
    <w:p w:rsidR="00155CB6" w:rsidRPr="00B340A6" w:rsidRDefault="00155CB6" w:rsidP="00155CB6">
      <w:pPr>
        <w:pStyle w:val="NormalWeb"/>
        <w:shd w:val="clear" w:color="auto" w:fill="FFFFFF"/>
        <w:spacing w:before="120" w:beforeAutospacing="0" w:after="120" w:afterAutospacing="0"/>
        <w:ind w:firstLine="720"/>
        <w:jc w:val="both"/>
        <w:rPr>
          <w:rStyle w:val="Strong"/>
          <w:rFonts w:eastAsiaTheme="majorEastAsia"/>
          <w:color w:val="000000" w:themeColor="text1"/>
          <w:sz w:val="28"/>
          <w:szCs w:val="28"/>
          <w:bdr w:val="none" w:sz="0" w:space="0" w:color="auto" w:frame="1"/>
          <w:lang w:val="nl-NL"/>
        </w:rPr>
      </w:pPr>
      <w:r w:rsidRPr="00B340A6">
        <w:rPr>
          <w:rStyle w:val="Strong"/>
          <w:rFonts w:eastAsiaTheme="majorEastAsia"/>
          <w:color w:val="000000" w:themeColor="text1"/>
          <w:sz w:val="28"/>
          <w:szCs w:val="28"/>
          <w:bdr w:val="none" w:sz="0" w:space="0" w:color="auto" w:frame="1"/>
          <w:lang w:val="nl-NL"/>
        </w:rPr>
        <w:t>Trả lời:</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bdr w:val="none" w:sz="0" w:space="0" w:color="auto" w:frame="1"/>
          <w:lang w:val="nl-NL"/>
        </w:rPr>
      </w:pPr>
      <w:r w:rsidRPr="00B340A6">
        <w:rPr>
          <w:color w:val="000000" w:themeColor="text1"/>
          <w:sz w:val="28"/>
          <w:szCs w:val="28"/>
          <w:bdr w:val="none" w:sz="0" w:space="0" w:color="auto" w:frame="1"/>
          <w:lang w:val="nl-NL"/>
        </w:rPr>
        <w:t>Điều 72</w:t>
      </w:r>
      <w:r w:rsidRPr="00B340A6">
        <w:rPr>
          <w:iCs/>
          <w:color w:val="000000" w:themeColor="text1"/>
          <w:sz w:val="28"/>
          <w:szCs w:val="28"/>
          <w:lang w:val="nl-NL"/>
        </w:rPr>
        <w:t xml:space="preserve"> Luật Công chứng </w:t>
      </w:r>
      <w:r w:rsidRPr="00B340A6">
        <w:rPr>
          <w:color w:val="000000" w:themeColor="text1"/>
          <w:sz w:val="28"/>
          <w:szCs w:val="28"/>
          <w:bdr w:val="none" w:sz="0" w:space="0" w:color="auto" w:frame="1"/>
          <w:lang w:val="nl-NL"/>
        </w:rPr>
        <w:t xml:space="preserve">năm 2024 quy định: </w:t>
      </w:r>
      <w:r w:rsidRPr="00B340A6">
        <w:rPr>
          <w:color w:val="000000" w:themeColor="text1"/>
          <w:sz w:val="28"/>
          <w:szCs w:val="28"/>
          <w:lang w:val="nl-NL"/>
        </w:rPr>
        <w:t>Người yêu cầu công chứng phải trả chi phí trong các trường hợp sau:</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Đề nghị xác minh, yêu cầu giám định phục vụ việc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Yêu cầu công chứng ngoài trụ sở của tổ chức hành nghề công chứng; yêu cầu công chứng ngoài ngày, giờ làm việc của tổ chức hành nghề công chứng;</w:t>
      </w:r>
    </w:p>
    <w:p w:rsidR="00155CB6" w:rsidRPr="00B340A6" w:rsidRDefault="00155CB6" w:rsidP="00155CB6">
      <w:pPr>
        <w:pStyle w:val="NormalWeb"/>
        <w:shd w:val="clear" w:color="auto" w:fill="FFFFFF"/>
        <w:spacing w:before="120" w:beforeAutospacing="0" w:after="120" w:afterAutospacing="0"/>
        <w:ind w:firstLine="720"/>
        <w:jc w:val="both"/>
        <w:rPr>
          <w:color w:val="000000" w:themeColor="text1"/>
          <w:sz w:val="28"/>
          <w:szCs w:val="28"/>
          <w:lang w:val="nl-NL"/>
        </w:rPr>
      </w:pPr>
      <w:r w:rsidRPr="00B340A6">
        <w:rPr>
          <w:color w:val="000000" w:themeColor="text1"/>
          <w:sz w:val="28"/>
          <w:szCs w:val="28"/>
          <w:lang w:val="nl-NL"/>
        </w:rPr>
        <w:t>- Tổ chức hành nghề công chứng niêm yết việc tiếp nhận công chứng văn bản phân chia di sản.</w:t>
      </w:r>
    </w:p>
    <w:p w:rsidR="00DF645B" w:rsidRDefault="00DF645B">
      <w:bookmarkStart w:id="43" w:name="_GoBack"/>
      <w:bookmarkEnd w:id="43"/>
    </w:p>
    <w:sectPr w:rsidR="00DF645B" w:rsidSect="00E2589B">
      <w:headerReference w:type="default" r:id="rId5"/>
      <w:pgSz w:w="11907" w:h="16840" w:code="9"/>
      <w:pgMar w:top="1134" w:right="1134"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035872"/>
      <w:docPartObj>
        <w:docPartGallery w:val="Page Numbers (Top of Page)"/>
        <w:docPartUnique/>
      </w:docPartObj>
    </w:sdtPr>
    <w:sdtEndPr>
      <w:rPr>
        <w:noProof/>
      </w:rPr>
    </w:sdtEndPr>
    <w:sdtContent>
      <w:p w:rsidR="000D3CE8" w:rsidRDefault="00155C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F1668"/>
    <w:multiLevelType w:val="hybridMultilevel"/>
    <w:tmpl w:val="90082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B6"/>
    <w:rsid w:val="0001743D"/>
    <w:rsid w:val="00155CB6"/>
    <w:rsid w:val="003A1CAC"/>
    <w:rsid w:val="006B3ADB"/>
    <w:rsid w:val="0090423A"/>
    <w:rsid w:val="00B06464"/>
    <w:rsid w:val="00BE611C"/>
    <w:rsid w:val="00DF645B"/>
    <w:rsid w:val="00FA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3AF58-5209-4E65-8014-444A17F0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CB6"/>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CB6"/>
    <w:pPr>
      <w:spacing w:before="100" w:beforeAutospacing="1" w:after="100" w:afterAutospacing="1"/>
    </w:pPr>
    <w:rPr>
      <w:lang w:val="en-US" w:eastAsia="en-US"/>
    </w:rPr>
  </w:style>
  <w:style w:type="character" w:styleId="Strong">
    <w:name w:val="Strong"/>
    <w:basedOn w:val="DefaultParagraphFont"/>
    <w:uiPriority w:val="22"/>
    <w:qFormat/>
    <w:rsid w:val="00155CB6"/>
    <w:rPr>
      <w:b/>
      <w:bCs/>
    </w:rPr>
  </w:style>
  <w:style w:type="paragraph" w:styleId="Header">
    <w:name w:val="header"/>
    <w:basedOn w:val="Normal"/>
    <w:link w:val="HeaderChar"/>
    <w:uiPriority w:val="99"/>
    <w:unhideWhenUsed/>
    <w:rsid w:val="00155CB6"/>
    <w:pPr>
      <w:tabs>
        <w:tab w:val="center" w:pos="4680"/>
        <w:tab w:val="right" w:pos="9360"/>
      </w:tabs>
    </w:pPr>
  </w:style>
  <w:style w:type="character" w:customStyle="1" w:styleId="HeaderChar">
    <w:name w:val="Header Char"/>
    <w:basedOn w:val="DefaultParagraphFont"/>
    <w:link w:val="Header"/>
    <w:uiPriority w:val="99"/>
    <w:rsid w:val="00155CB6"/>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9748</Words>
  <Characters>55570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2026-04-08T02:21:00Z</dcterms:created>
  <dcterms:modified xsi:type="dcterms:W3CDTF">2026-04-08T02:21:00Z</dcterms:modified>
</cp:coreProperties>
</file>