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882E9" w14:textId="72387449" w:rsidR="00661111" w:rsidRPr="00183D23" w:rsidRDefault="00661111" w:rsidP="00661111">
      <w:pPr>
        <w:shd w:val="clear" w:color="auto" w:fill="FFFFFF"/>
        <w:jc w:val="center"/>
        <w:rPr>
          <w:b/>
          <w:bCs/>
          <w:lang w:val="en-GB"/>
        </w:rPr>
      </w:pPr>
      <w:r w:rsidRPr="00183D23">
        <w:rPr>
          <w:b/>
          <w:bCs/>
          <w:lang w:val="en-GB"/>
        </w:rPr>
        <w:t>THỂ LỆ</w:t>
      </w:r>
    </w:p>
    <w:p w14:paraId="1DE52FE8" w14:textId="77777777" w:rsidR="00183D23" w:rsidRDefault="00661111" w:rsidP="00661111">
      <w:pPr>
        <w:shd w:val="clear" w:color="auto" w:fill="FFFFFF"/>
        <w:jc w:val="center"/>
        <w:rPr>
          <w:b/>
          <w:bCs/>
          <w:lang w:val="en-GB"/>
        </w:rPr>
      </w:pPr>
      <w:r w:rsidRPr="00183D23">
        <w:rPr>
          <w:b/>
          <w:bCs/>
        </w:rPr>
        <w:t xml:space="preserve">Cuộc thi tìm hiểu Nghị quyết Đại hội đại biểu Đảng bộ thành phố Hà Nội </w:t>
      </w:r>
    </w:p>
    <w:p w14:paraId="78CB7D38" w14:textId="25007715" w:rsidR="00661111" w:rsidRPr="00183D23" w:rsidRDefault="00661111" w:rsidP="00661111">
      <w:pPr>
        <w:shd w:val="clear" w:color="auto" w:fill="FFFFFF"/>
        <w:jc w:val="center"/>
        <w:rPr>
          <w:b/>
          <w:bCs/>
          <w:color w:val="000000"/>
        </w:rPr>
      </w:pPr>
      <w:r w:rsidRPr="00183D23">
        <w:rPr>
          <w:b/>
          <w:bCs/>
        </w:rPr>
        <w:t xml:space="preserve">lần thứ XVIII, nhiệm kỳ 2025 – 2030 </w:t>
      </w:r>
    </w:p>
    <w:p w14:paraId="318FCFF2" w14:textId="77777777" w:rsidR="00661111" w:rsidRPr="00183D23" w:rsidRDefault="00661111" w:rsidP="00661111">
      <w:pPr>
        <w:shd w:val="clear" w:color="auto" w:fill="FFFFFF"/>
        <w:jc w:val="center"/>
        <w:rPr>
          <w:b/>
          <w:bCs/>
          <w:color w:val="000000"/>
          <w:lang w:val="en-GB"/>
        </w:rPr>
      </w:pPr>
      <w:r w:rsidRPr="00183D23">
        <w:rPr>
          <w:b/>
          <w:bCs/>
          <w:color w:val="000000"/>
        </w:rPr>
        <w:t>--------</w:t>
      </w:r>
    </w:p>
    <w:p w14:paraId="694AAF71" w14:textId="77777777" w:rsidR="00661111" w:rsidRDefault="00661111" w:rsidP="00661111">
      <w:pPr>
        <w:shd w:val="clear" w:color="auto" w:fill="FFFFFF"/>
        <w:jc w:val="center"/>
        <w:rPr>
          <w:b/>
          <w:bCs/>
          <w:color w:val="000000"/>
          <w:lang w:val="en-GB"/>
        </w:rPr>
      </w:pPr>
    </w:p>
    <w:p w14:paraId="78A68FF5" w14:textId="77777777" w:rsidR="00661111" w:rsidRDefault="00661111" w:rsidP="00661111">
      <w:pPr>
        <w:shd w:val="clear" w:color="auto" w:fill="FFFFFF"/>
        <w:jc w:val="center"/>
        <w:rPr>
          <w:b/>
          <w:bCs/>
          <w:color w:val="000000"/>
          <w:lang w:val="en-GB"/>
        </w:rPr>
      </w:pPr>
    </w:p>
    <w:p w14:paraId="401B6E02" w14:textId="221BD9C7" w:rsidR="00661111" w:rsidRPr="001E3D34" w:rsidRDefault="00661111" w:rsidP="00E424B3">
      <w:pPr>
        <w:widowControl w:val="0"/>
        <w:shd w:val="clear" w:color="auto" w:fill="FFFFFF"/>
        <w:spacing w:line="360" w:lineRule="exact"/>
        <w:ind w:firstLine="720"/>
        <w:jc w:val="both"/>
        <w:rPr>
          <w:b/>
          <w:bCs/>
          <w:color w:val="000000"/>
          <w:lang w:val="en-GB"/>
        </w:rPr>
      </w:pPr>
      <w:r>
        <w:rPr>
          <w:b/>
          <w:bCs/>
          <w:color w:val="000000"/>
          <w:lang w:val="en-GB"/>
        </w:rPr>
        <w:t xml:space="preserve">I. </w:t>
      </w:r>
      <w:r w:rsidR="001E3D34">
        <w:rPr>
          <w:b/>
          <w:bCs/>
          <w:color w:val="000000"/>
          <w:lang w:val="en-GB"/>
        </w:rPr>
        <w:t>TÊN GỌI, ĐỐI TƯỢNG DỰ THI</w:t>
      </w:r>
    </w:p>
    <w:p w14:paraId="719EC467" w14:textId="5B3B9BE3" w:rsidR="00F83697" w:rsidRDefault="00661111" w:rsidP="00E424B3">
      <w:pPr>
        <w:widowControl w:val="0"/>
        <w:shd w:val="clear" w:color="auto" w:fill="FFFFFF"/>
        <w:spacing w:line="360" w:lineRule="exact"/>
        <w:ind w:firstLine="567"/>
        <w:jc w:val="both"/>
        <w:rPr>
          <w:bCs/>
          <w:color w:val="000000"/>
          <w:lang w:val="en-GB"/>
        </w:rPr>
      </w:pPr>
      <w:r>
        <w:rPr>
          <w:b/>
          <w:bCs/>
          <w:color w:val="000000"/>
        </w:rPr>
        <w:tab/>
        <w:t xml:space="preserve">1. Tên gọi Cuộc thi: </w:t>
      </w:r>
      <w:r w:rsidR="00F83697">
        <w:rPr>
          <w:bCs/>
          <w:color w:val="000000"/>
          <w:shd w:val="clear" w:color="auto" w:fill="FFFFFF"/>
        </w:rPr>
        <w:t>Tìm</w:t>
      </w:r>
      <w:r w:rsidR="00F83697">
        <w:rPr>
          <w:bCs/>
          <w:color w:val="000000"/>
        </w:rPr>
        <w:t xml:space="preserve"> hiểu Nghị quyết Đại hội đại biểu Đảng bộ thành phố Hà Nội lần thứ XVIII, nhiệm kỳ 2025 </w:t>
      </w:r>
      <w:r w:rsidR="00D20A17">
        <w:rPr>
          <w:bCs/>
          <w:color w:val="000000"/>
          <w:lang w:val="en-US"/>
        </w:rPr>
        <w:t>-</w:t>
      </w:r>
      <w:bookmarkStart w:id="0" w:name="_GoBack"/>
      <w:bookmarkEnd w:id="0"/>
      <w:r w:rsidR="00F83697">
        <w:rPr>
          <w:bCs/>
          <w:color w:val="000000"/>
        </w:rPr>
        <w:t xml:space="preserve"> 2030.</w:t>
      </w:r>
    </w:p>
    <w:p w14:paraId="60B6C72C" w14:textId="1C688ABA" w:rsidR="00661111" w:rsidRDefault="00661111" w:rsidP="00E424B3">
      <w:pPr>
        <w:widowControl w:val="0"/>
        <w:shd w:val="clear" w:color="auto" w:fill="FFFFFF"/>
        <w:spacing w:line="360" w:lineRule="exact"/>
        <w:ind w:firstLine="567"/>
        <w:jc w:val="both"/>
        <w:rPr>
          <w:color w:val="000000"/>
          <w:spacing w:val="-4"/>
          <w:lang w:val="en-GB"/>
        </w:rPr>
      </w:pPr>
      <w:r>
        <w:rPr>
          <w:b/>
          <w:bCs/>
          <w:color w:val="000000"/>
        </w:rPr>
        <w:tab/>
      </w:r>
      <w:r w:rsidR="001E3D34">
        <w:rPr>
          <w:b/>
          <w:bCs/>
          <w:color w:val="000000"/>
          <w:lang w:val="en-GB"/>
        </w:rPr>
        <w:t>2</w:t>
      </w:r>
      <w:r w:rsidRPr="00427D31">
        <w:rPr>
          <w:b/>
          <w:bCs/>
          <w:color w:val="000000"/>
          <w:spacing w:val="-4"/>
        </w:rPr>
        <w:t xml:space="preserve">. Đối tượng dự thi: </w:t>
      </w:r>
      <w:r w:rsidRPr="00427D31">
        <w:rPr>
          <w:color w:val="000000"/>
          <w:spacing w:val="-4"/>
        </w:rPr>
        <w:t>Cán bộ, đảng viên, công chức, viên chức, người lao động; chiến sĩ các lực lượng vũ trang; đoàn viên, hội viên các tổ chức chính trị - xã hội; các tầng lớp nhân dân Thủ đô.</w:t>
      </w:r>
    </w:p>
    <w:p w14:paraId="7137C028" w14:textId="32E6E279" w:rsidR="00661111" w:rsidRDefault="001E3D34" w:rsidP="00E424B3">
      <w:pPr>
        <w:widowControl w:val="0"/>
        <w:shd w:val="clear" w:color="auto" w:fill="FFFFFF"/>
        <w:spacing w:line="360" w:lineRule="exact"/>
        <w:ind w:firstLine="720"/>
        <w:jc w:val="both"/>
        <w:rPr>
          <w:i/>
          <w:iCs/>
          <w:color w:val="000000"/>
          <w:spacing w:val="-4"/>
          <w:lang w:val="en-GB"/>
        </w:rPr>
      </w:pPr>
      <w:r>
        <w:rPr>
          <w:i/>
          <w:iCs/>
          <w:color w:val="000000"/>
          <w:spacing w:val="-4"/>
          <w:lang w:val="en-GB"/>
        </w:rPr>
        <w:t>Lưu ý: Thành viên Ban Tổ chức, Tổ Thư ký không được dự thi.</w:t>
      </w:r>
    </w:p>
    <w:p w14:paraId="182C2C28" w14:textId="281F089E" w:rsidR="001E3D34" w:rsidRPr="001E3D34" w:rsidRDefault="001E3D34" w:rsidP="00E424B3">
      <w:pPr>
        <w:widowControl w:val="0"/>
        <w:shd w:val="clear" w:color="auto" w:fill="FFFFFF"/>
        <w:spacing w:line="360" w:lineRule="exact"/>
        <w:ind w:firstLine="720"/>
        <w:jc w:val="both"/>
        <w:rPr>
          <w:b/>
          <w:bCs/>
          <w:color w:val="000000"/>
          <w:spacing w:val="-4"/>
          <w:lang w:val="en-GB"/>
        </w:rPr>
      </w:pPr>
      <w:r>
        <w:rPr>
          <w:b/>
          <w:bCs/>
          <w:color w:val="000000"/>
          <w:spacing w:val="-4"/>
          <w:lang w:val="en-GB"/>
        </w:rPr>
        <w:t>II. NỘI DUNG, HÌNH THỨC, THỜI GIAN THI</w:t>
      </w:r>
    </w:p>
    <w:p w14:paraId="056138A0" w14:textId="07729290" w:rsidR="001E3D34" w:rsidRDefault="001E3D34" w:rsidP="00E424B3">
      <w:pPr>
        <w:widowControl w:val="0"/>
        <w:shd w:val="clear" w:color="auto" w:fill="FFFFFF"/>
        <w:spacing w:line="360" w:lineRule="exact"/>
        <w:ind w:firstLine="720"/>
        <w:jc w:val="both"/>
        <w:rPr>
          <w:b/>
          <w:bCs/>
          <w:color w:val="000000"/>
        </w:rPr>
      </w:pPr>
      <w:r>
        <w:rPr>
          <w:b/>
          <w:bCs/>
          <w:color w:val="000000"/>
          <w:lang w:val="en-GB"/>
        </w:rPr>
        <w:t>1</w:t>
      </w:r>
      <w:r>
        <w:rPr>
          <w:b/>
          <w:bCs/>
          <w:color w:val="000000"/>
        </w:rPr>
        <w:t xml:space="preserve">. Nội dung thi: </w:t>
      </w:r>
    </w:p>
    <w:p w14:paraId="4253B1E6" w14:textId="77777777" w:rsidR="00F83697" w:rsidRPr="0093425C" w:rsidRDefault="00F83697" w:rsidP="00F83697">
      <w:pPr>
        <w:widowControl w:val="0"/>
        <w:shd w:val="clear" w:color="auto" w:fill="FFFFFF"/>
        <w:spacing w:line="360" w:lineRule="exact"/>
        <w:ind w:firstLine="720"/>
        <w:jc w:val="both"/>
        <w:rPr>
          <w:color w:val="000000"/>
          <w:shd w:val="clear" w:color="auto" w:fill="FFFFFF"/>
        </w:rPr>
      </w:pPr>
      <w:r w:rsidRPr="00982C44">
        <w:rPr>
          <w:color w:val="000000"/>
          <w:spacing w:val="-8"/>
          <w:shd w:val="clear" w:color="auto" w:fill="FFFFFF"/>
        </w:rPr>
        <w:t>- Tìm hiểu về những nội dung cơ bản trong Nghị quyết và Chương trình hành động</w:t>
      </w:r>
      <w:r w:rsidRPr="0093425C">
        <w:rPr>
          <w:color w:val="000000"/>
          <w:shd w:val="clear" w:color="auto" w:fill="FFFFFF"/>
        </w:rPr>
        <w:t xml:space="preserve"> </w:t>
      </w:r>
      <w:r w:rsidRPr="00982C44">
        <w:rPr>
          <w:color w:val="000000"/>
          <w:spacing w:val="-6"/>
          <w:shd w:val="clear" w:color="auto" w:fill="FFFFFF"/>
        </w:rPr>
        <w:t>thực hiện Nghị quyết Đại hội đại biểu Đảng bộ thành phố Hà Nội lần thứ XVIII, cụ thể:</w:t>
      </w:r>
      <w:r w:rsidRPr="0093425C">
        <w:rPr>
          <w:color w:val="000000"/>
          <w:shd w:val="clear" w:color="auto" w:fill="FFFFFF"/>
        </w:rPr>
        <w:t xml:space="preserve"> Chủ đề Đại hội; mục tiêu, nhiệm vụ tổng quát đến năm 2030, tầm nhìn đến năm 2045; những định hướng lớn, nhiệm vụ trọng tâm và các đột phá chiến lược; nhiệm vụ, giải pháp, chỉ tiêu chủ yếu về phát triển kinh tế - xã hội, bảo </w:t>
      </w:r>
      <w:r>
        <w:rPr>
          <w:color w:val="000000"/>
          <w:shd w:val="clear" w:color="auto" w:fill="FFFFFF"/>
        </w:rPr>
        <w:t>đảm quốc phòng, an ninh</w:t>
      </w:r>
      <w:r w:rsidRPr="0093425C">
        <w:rPr>
          <w:color w:val="000000"/>
          <w:shd w:val="clear" w:color="auto" w:fill="FFFFFF"/>
        </w:rPr>
        <w:t>...; phát biểu chỉ đạo của đồng chí Tổng Bí thư Tô Lâm tại Đại hội đại biểu Đảng bộ thành phố Hà Nội lần thứ XVIII</w:t>
      </w:r>
      <w:r>
        <w:rPr>
          <w:color w:val="000000"/>
          <w:shd w:val="clear" w:color="auto" w:fill="FFFFFF"/>
        </w:rPr>
        <w:t xml:space="preserve"> và tại các cuộc làm việc với Ban Thường vụ Thành ủy Hà Nội.</w:t>
      </w:r>
    </w:p>
    <w:p w14:paraId="1FDCAF2E" w14:textId="77777777" w:rsidR="00F83697" w:rsidRPr="0093425C" w:rsidRDefault="00F83697" w:rsidP="00F83697">
      <w:pPr>
        <w:widowControl w:val="0"/>
        <w:shd w:val="clear" w:color="auto" w:fill="FFFFFF"/>
        <w:spacing w:line="360" w:lineRule="exact"/>
        <w:ind w:firstLine="720"/>
        <w:jc w:val="both"/>
        <w:rPr>
          <w:color w:val="000000"/>
          <w:spacing w:val="-4"/>
        </w:rPr>
      </w:pPr>
      <w:r w:rsidRPr="0093425C">
        <w:rPr>
          <w:color w:val="000000"/>
          <w:shd w:val="clear" w:color="auto" w:fill="FFFFFF"/>
        </w:rPr>
        <w:t xml:space="preserve">- Những ý tưởng, sáng kiến, giải pháp triển khai thực hiện, cụ thể hóa Nghị quyết Đại hội đại biểu Đảng bộ Thành phố lần thứ XVIII. </w:t>
      </w:r>
    </w:p>
    <w:p w14:paraId="660A3A96" w14:textId="77777777" w:rsidR="00F83697" w:rsidRDefault="00661111" w:rsidP="00F83697">
      <w:pPr>
        <w:widowControl w:val="0"/>
        <w:shd w:val="clear" w:color="auto" w:fill="FFFFFF"/>
        <w:spacing w:line="360" w:lineRule="exact"/>
        <w:ind w:firstLine="567"/>
        <w:jc w:val="both"/>
        <w:rPr>
          <w:color w:val="000000"/>
        </w:rPr>
      </w:pPr>
      <w:r>
        <w:rPr>
          <w:b/>
          <w:bCs/>
          <w:color w:val="000000"/>
        </w:rPr>
        <w:tab/>
      </w:r>
      <w:r w:rsidR="001E3D34">
        <w:rPr>
          <w:b/>
          <w:bCs/>
          <w:color w:val="000000"/>
          <w:lang w:val="en-GB"/>
        </w:rPr>
        <w:t>2</w:t>
      </w:r>
      <w:r>
        <w:rPr>
          <w:b/>
          <w:bCs/>
          <w:color w:val="000000"/>
        </w:rPr>
        <w:t xml:space="preserve">. Hình thức thi: </w:t>
      </w:r>
      <w:r w:rsidR="00F83697">
        <w:rPr>
          <w:bCs/>
          <w:color w:val="000000"/>
        </w:rPr>
        <w:t xml:space="preserve">Cuộc thi tìm hiểu Nghị quyết Đại hội đại biểu Đảng bộ thành phố Hà Nội lần thứ XVIII, nhiệm kỳ 2025 – 2030 </w:t>
      </w:r>
      <w:r w:rsidR="00F83697">
        <w:rPr>
          <w:color w:val="000000"/>
        </w:rPr>
        <w:t>gồm 02 vòng thi, tổ chức theo hình thức trực tuyến và trực tiếp.</w:t>
      </w:r>
    </w:p>
    <w:p w14:paraId="31766B81" w14:textId="3A9F5FF5" w:rsidR="00F83697" w:rsidRDefault="00F83697" w:rsidP="00F83697">
      <w:pPr>
        <w:widowControl w:val="0"/>
        <w:shd w:val="clear" w:color="auto" w:fill="FFFFFF"/>
        <w:spacing w:line="360" w:lineRule="exact"/>
        <w:ind w:firstLine="567"/>
        <w:jc w:val="both"/>
        <w:rPr>
          <w:color w:val="000000"/>
        </w:rPr>
      </w:pPr>
      <w:r>
        <w:rPr>
          <w:b/>
          <w:bCs/>
          <w:color w:val="000000"/>
        </w:rPr>
        <w:tab/>
      </w:r>
      <w:r>
        <w:rPr>
          <w:bCs/>
          <w:i/>
          <w:color w:val="000000"/>
          <w:lang w:val="en-GB"/>
        </w:rPr>
        <w:t>2</w:t>
      </w:r>
      <w:r w:rsidRPr="004F3BC6">
        <w:rPr>
          <w:bCs/>
          <w:i/>
          <w:color w:val="000000"/>
        </w:rPr>
        <w:t>.1. Vòng thi sơ khảo</w:t>
      </w:r>
      <w:r>
        <w:rPr>
          <w:bCs/>
          <w:i/>
          <w:color w:val="000000"/>
        </w:rPr>
        <w:t xml:space="preserve"> (thi </w:t>
      </w:r>
      <w:r w:rsidRPr="003A77D7">
        <w:rPr>
          <w:bCs/>
          <w:i/>
          <w:color w:val="000000"/>
        </w:rPr>
        <w:t>trực tuyến</w:t>
      </w:r>
      <w:r>
        <w:rPr>
          <w:bCs/>
          <w:i/>
          <w:color w:val="000000"/>
        </w:rPr>
        <w:t>)</w:t>
      </w:r>
      <w:r w:rsidRPr="004F3BC6">
        <w:rPr>
          <w:bCs/>
          <w:i/>
          <w:color w:val="000000"/>
        </w:rPr>
        <w:t>:</w:t>
      </w:r>
      <w:r>
        <w:rPr>
          <w:b/>
          <w:bCs/>
          <w:color w:val="000000"/>
        </w:rPr>
        <w:t xml:space="preserve"> </w:t>
      </w:r>
      <w:r>
        <w:rPr>
          <w:color w:val="000000"/>
        </w:rPr>
        <w:t xml:space="preserve">Gồm 04 tuần thi. Người dự thi tham gia thi trắc nghiệm trực tuyến trên ứng dụng Công dân Thủ đô số (iHanoi). </w:t>
      </w:r>
    </w:p>
    <w:p w14:paraId="2706F3A1" w14:textId="77777777" w:rsidR="00F83697" w:rsidRPr="00DB7DD9" w:rsidRDefault="00F83697" w:rsidP="00F83697">
      <w:pPr>
        <w:widowControl w:val="0"/>
        <w:shd w:val="clear" w:color="auto" w:fill="FFFFFF"/>
        <w:spacing w:line="360" w:lineRule="exact"/>
        <w:ind w:firstLine="720"/>
        <w:jc w:val="both"/>
        <w:rPr>
          <w:color w:val="000000"/>
        </w:rPr>
      </w:pPr>
      <w:r>
        <w:rPr>
          <w:color w:val="000000"/>
        </w:rPr>
        <w:t xml:space="preserve">- Mỗi tuần thi có 01 bộ câu hỏi (gồm 10 câu hỏi dạng trắc nghiệm và 01 câu hỏi tự luận), trong đó 10 câu trắc nghiệm liên quan đến nội dung thi được lựa chọn ngẫu nhiên từ bộ đề của Ban Tổ chức và 01 câu hỏi tự luận </w:t>
      </w:r>
      <w:r w:rsidRPr="00DB7DD9">
        <w:rPr>
          <w:i/>
          <w:color w:val="000000"/>
        </w:rPr>
        <w:t>(</w:t>
      </w:r>
      <w:r>
        <w:rPr>
          <w:i/>
          <w:color w:val="000000"/>
        </w:rPr>
        <w:t>người dự thi</w:t>
      </w:r>
      <w:r w:rsidRPr="00DB7DD9">
        <w:rPr>
          <w:i/>
          <w:color w:val="000000"/>
        </w:rPr>
        <w:t xml:space="preserve"> soạn câu trả lời trực tiếp trên nền tảng thi với số lượng 250 – 500 từ)</w:t>
      </w:r>
      <w:r>
        <w:rPr>
          <w:color w:val="000000"/>
        </w:rPr>
        <w:t>.</w:t>
      </w:r>
    </w:p>
    <w:p w14:paraId="50BD3111" w14:textId="77777777" w:rsidR="00F83697" w:rsidRDefault="00F83697" w:rsidP="00F83697">
      <w:pPr>
        <w:widowControl w:val="0"/>
        <w:shd w:val="clear" w:color="auto" w:fill="FFFFFF"/>
        <w:spacing w:line="360" w:lineRule="exact"/>
        <w:ind w:firstLine="720"/>
        <w:jc w:val="both"/>
        <w:rPr>
          <w:color w:val="000000"/>
        </w:rPr>
      </w:pPr>
      <w:r w:rsidRPr="00873915">
        <w:rPr>
          <w:color w:val="000000"/>
        </w:rPr>
        <w:t xml:space="preserve">- Kết thúc mỗi tuần thi, Ban Tổ chức Cuộc thi sẽ lựa chọn 03 </w:t>
      </w:r>
      <w:r>
        <w:rPr>
          <w:color w:val="000000"/>
        </w:rPr>
        <w:t>người dự thi</w:t>
      </w:r>
      <w:r w:rsidRPr="00873915">
        <w:rPr>
          <w:color w:val="000000"/>
        </w:rPr>
        <w:t xml:space="preserve"> có điểm số phần thi trắc nghiệm cao nhất, thời gian trả lời nhanh nhất để trao giải tuần và công bố kết quả các cá nhân đạt giải trên ứng dụng iHanoi và một số báo, trang thông tin điện tử Thành phố. Chấm điểm và lựa chọn 01 </w:t>
      </w:r>
      <w:r>
        <w:rPr>
          <w:color w:val="000000"/>
        </w:rPr>
        <w:t>người dự thi</w:t>
      </w:r>
      <w:r w:rsidRPr="00873915">
        <w:rPr>
          <w:color w:val="000000"/>
        </w:rPr>
        <w:t xml:space="preserve"> có phần trả lời câu hỏi tự luận xuất sắc nhất để tham gia Vòng chung khảo</w:t>
      </w:r>
    </w:p>
    <w:p w14:paraId="05104141" w14:textId="77777777" w:rsidR="00F83697" w:rsidRDefault="00F83697" w:rsidP="00F83697">
      <w:pPr>
        <w:widowControl w:val="0"/>
        <w:shd w:val="clear" w:color="auto" w:fill="FFFFFF"/>
        <w:spacing w:line="360" w:lineRule="exact"/>
        <w:ind w:firstLine="720"/>
        <w:jc w:val="both"/>
        <w:rPr>
          <w:color w:val="000000"/>
        </w:rPr>
      </w:pPr>
      <w:r>
        <w:rPr>
          <w:color w:val="000000"/>
        </w:rPr>
        <w:t>- Người dự thi được tham gia tối đa 03 lượt thi trong mỗi tuần thi.</w:t>
      </w:r>
    </w:p>
    <w:p w14:paraId="5BA4198D" w14:textId="68A51935" w:rsidR="00F83697" w:rsidRPr="00F83697" w:rsidRDefault="00F83697" w:rsidP="00F83697">
      <w:pPr>
        <w:widowControl w:val="0"/>
        <w:shd w:val="clear" w:color="auto" w:fill="FFFFFF"/>
        <w:spacing w:line="360" w:lineRule="exact"/>
        <w:ind w:firstLine="720"/>
        <w:jc w:val="both"/>
        <w:rPr>
          <w:i/>
          <w:iCs/>
          <w:color w:val="000000"/>
          <w:spacing w:val="-4"/>
        </w:rPr>
      </w:pPr>
      <w:r w:rsidRPr="00F83697">
        <w:rPr>
          <w:bCs/>
          <w:i/>
          <w:color w:val="000000"/>
          <w:spacing w:val="-4"/>
          <w:lang w:val="en-GB"/>
        </w:rPr>
        <w:t>2</w:t>
      </w:r>
      <w:r w:rsidRPr="00F83697">
        <w:rPr>
          <w:bCs/>
          <w:i/>
          <w:color w:val="000000"/>
          <w:spacing w:val="-4"/>
        </w:rPr>
        <w:t>.2. Vòng chung khảo (thi trực tiếp):</w:t>
      </w:r>
      <w:r w:rsidRPr="00F83697">
        <w:rPr>
          <w:b/>
          <w:bCs/>
          <w:color w:val="000000"/>
          <w:spacing w:val="-4"/>
        </w:rPr>
        <w:t xml:space="preserve"> </w:t>
      </w:r>
      <w:r w:rsidRPr="00F83697">
        <w:rPr>
          <w:color w:val="000000"/>
          <w:spacing w:val="-4"/>
        </w:rPr>
        <w:t xml:space="preserve">diễn ra dưới hình thức thi </w:t>
      </w:r>
      <w:r w:rsidRPr="00F83697">
        <w:rPr>
          <w:i/>
          <w:iCs/>
          <w:color w:val="000000"/>
          <w:spacing w:val="-4"/>
        </w:rPr>
        <w:t xml:space="preserve">“sân khấu hoá” </w:t>
      </w:r>
      <w:r w:rsidRPr="00F83697">
        <w:rPr>
          <w:color w:val="000000"/>
          <w:spacing w:val="-4"/>
        </w:rPr>
        <w:lastRenderedPageBreak/>
        <w:t xml:space="preserve">với 04 phần thi trên sân khấu gồm: </w:t>
      </w:r>
      <w:r w:rsidRPr="00F83697">
        <w:rPr>
          <w:iCs/>
          <w:color w:val="000000"/>
          <w:spacing w:val="-4"/>
        </w:rPr>
        <w:t xml:space="preserve">Chào hỏi, trắc nghiệm, thuyết trình, hùng biện. Tùy thuộc tình hình thực tế, Ban Tổ chức Cuộc thi có thể điều chỉnh </w:t>
      </w:r>
      <w:r w:rsidRPr="00F83697">
        <w:rPr>
          <w:color w:val="000000"/>
          <w:spacing w:val="-4"/>
        </w:rPr>
        <w:t>hình thức thi p</w:t>
      </w:r>
      <w:r w:rsidRPr="00F83697">
        <w:rPr>
          <w:iCs/>
          <w:color w:val="000000"/>
          <w:spacing w:val="-4"/>
        </w:rPr>
        <w:t xml:space="preserve">hù hợp. </w:t>
      </w:r>
    </w:p>
    <w:p w14:paraId="4175263E" w14:textId="77777777" w:rsidR="00F83697" w:rsidRDefault="00F83697" w:rsidP="00F83697">
      <w:pPr>
        <w:widowControl w:val="0"/>
        <w:shd w:val="clear" w:color="auto" w:fill="FFFFFF"/>
        <w:spacing w:line="360" w:lineRule="exact"/>
        <w:ind w:firstLine="720"/>
        <w:jc w:val="both"/>
        <w:rPr>
          <w:color w:val="000000"/>
        </w:rPr>
      </w:pPr>
      <w:r>
        <w:rPr>
          <w:color w:val="000000"/>
        </w:rPr>
        <w:t xml:space="preserve">Số lượng người dự thi tham gia: 16 người </w:t>
      </w:r>
      <w:r>
        <w:rPr>
          <w:i/>
          <w:iCs/>
          <w:color w:val="000000"/>
        </w:rPr>
        <w:t xml:space="preserve">(bao gồm 12 người dự thi đạt thành tích cao tại Vòng sơ khảo, 04 người dự thi có bài thi tự luận xuất sắc). </w:t>
      </w:r>
      <w:r>
        <w:rPr>
          <w:iCs/>
          <w:color w:val="000000"/>
        </w:rPr>
        <w:t>Người dự thi</w:t>
      </w:r>
      <w:r w:rsidRPr="003A77D7">
        <w:rPr>
          <w:iCs/>
          <w:color w:val="000000"/>
        </w:rPr>
        <w:t xml:space="preserve"> sẽ</w:t>
      </w:r>
      <w:r>
        <w:rPr>
          <w:i/>
          <w:iCs/>
          <w:color w:val="000000"/>
        </w:rPr>
        <w:t xml:space="preserve"> </w:t>
      </w:r>
      <w:r>
        <w:rPr>
          <w:color w:val="000000"/>
        </w:rPr>
        <w:t xml:space="preserve">bốc thăm để chia thành 04 đội, mỗi đội thi có 04 thành viên. </w:t>
      </w:r>
    </w:p>
    <w:p w14:paraId="5D93B838" w14:textId="4648E134" w:rsidR="001E3D34" w:rsidRDefault="001E3D34" w:rsidP="00F83697">
      <w:pPr>
        <w:widowControl w:val="0"/>
        <w:shd w:val="clear" w:color="auto" w:fill="FFFFFF"/>
        <w:spacing w:line="360" w:lineRule="exact"/>
        <w:ind w:firstLine="567"/>
        <w:jc w:val="both"/>
        <w:rPr>
          <w:b/>
          <w:bCs/>
          <w:color w:val="000000"/>
          <w:lang w:val="en-GB"/>
        </w:rPr>
      </w:pPr>
      <w:r>
        <w:rPr>
          <w:b/>
          <w:bCs/>
          <w:color w:val="000000"/>
          <w:lang w:val="en-GB"/>
        </w:rPr>
        <w:tab/>
        <w:t>3. Thời gian thi</w:t>
      </w:r>
    </w:p>
    <w:p w14:paraId="25A813E4" w14:textId="39DC6C1C" w:rsidR="001E3D34" w:rsidRPr="001E3D34" w:rsidRDefault="001E3D34" w:rsidP="00E424B3">
      <w:pPr>
        <w:widowControl w:val="0"/>
        <w:shd w:val="clear" w:color="auto" w:fill="FFFFFF"/>
        <w:spacing w:line="360" w:lineRule="exact"/>
        <w:ind w:firstLine="567"/>
        <w:jc w:val="both"/>
        <w:rPr>
          <w:color w:val="000000"/>
          <w:lang w:val="en-GB"/>
        </w:rPr>
      </w:pPr>
      <w:r>
        <w:rPr>
          <w:b/>
          <w:bCs/>
          <w:color w:val="000000"/>
          <w:lang w:val="en-GB"/>
        </w:rPr>
        <w:tab/>
      </w:r>
      <w:r w:rsidRPr="001E3D34">
        <w:rPr>
          <w:i/>
          <w:iCs/>
          <w:color w:val="000000"/>
          <w:lang w:val="en-GB"/>
        </w:rPr>
        <w:t>3.1.</w:t>
      </w:r>
      <w:r>
        <w:rPr>
          <w:b/>
          <w:bCs/>
          <w:color w:val="000000"/>
          <w:lang w:val="en-GB"/>
        </w:rPr>
        <w:t xml:space="preserve"> </w:t>
      </w:r>
      <w:r>
        <w:rPr>
          <w:color w:val="000000"/>
          <w:lang w:val="en-GB"/>
        </w:rPr>
        <w:t xml:space="preserve">Lễ phát động cuộc thi: </w:t>
      </w:r>
      <w:r>
        <w:rPr>
          <w:color w:val="000000"/>
        </w:rPr>
        <w:t xml:space="preserve">Ngày 31/12/2025 </w:t>
      </w:r>
      <w:r>
        <w:rPr>
          <w:i/>
          <w:iCs/>
          <w:color w:val="000000"/>
        </w:rPr>
        <w:t>(thứ Tư)</w:t>
      </w:r>
    </w:p>
    <w:p w14:paraId="6FC88793" w14:textId="75AB81F9" w:rsidR="001E3D34" w:rsidRDefault="001E3D34" w:rsidP="00E424B3">
      <w:pPr>
        <w:widowControl w:val="0"/>
        <w:shd w:val="clear" w:color="auto" w:fill="FFFFFF"/>
        <w:spacing w:line="360" w:lineRule="exact"/>
        <w:ind w:firstLine="720"/>
        <w:jc w:val="both"/>
        <w:rPr>
          <w:b/>
          <w:bCs/>
          <w:color w:val="000000"/>
        </w:rPr>
      </w:pPr>
      <w:r w:rsidRPr="001E3D34">
        <w:rPr>
          <w:i/>
          <w:iCs/>
          <w:color w:val="000000"/>
          <w:lang w:val="en-GB"/>
        </w:rPr>
        <w:t>3.2.</w:t>
      </w:r>
      <w:r>
        <w:rPr>
          <w:i/>
          <w:iCs/>
          <w:color w:val="000000"/>
          <w:lang w:val="en-GB"/>
        </w:rPr>
        <w:t xml:space="preserve"> </w:t>
      </w:r>
      <w:r w:rsidRPr="001E3D34">
        <w:rPr>
          <w:color w:val="000000"/>
        </w:rPr>
        <w:t>Tổ chức các Vòng thi:</w:t>
      </w:r>
    </w:p>
    <w:p w14:paraId="7B0611DA" w14:textId="77777777" w:rsidR="001E3D34" w:rsidRPr="00692B79" w:rsidRDefault="001E3D34" w:rsidP="00E424B3">
      <w:pPr>
        <w:widowControl w:val="0"/>
        <w:shd w:val="clear" w:color="auto" w:fill="FFFFFF"/>
        <w:spacing w:line="360" w:lineRule="exact"/>
        <w:ind w:firstLine="567"/>
        <w:jc w:val="both"/>
        <w:rPr>
          <w:color w:val="000000"/>
        </w:rPr>
      </w:pPr>
      <w:r w:rsidRPr="00692B79">
        <w:rPr>
          <w:i/>
          <w:iCs/>
          <w:color w:val="000000"/>
        </w:rPr>
        <w:softHyphen/>
        <w:t xml:space="preserve"> - Vòng sơ khảo: </w:t>
      </w:r>
      <w:r w:rsidRPr="00692B79">
        <w:rPr>
          <w:color w:val="000000"/>
        </w:rPr>
        <w:t>diễn ra trong 04 tuần từ ngày 01/01/2026 đến ngày 28/01/2026, cụ thể:</w:t>
      </w:r>
    </w:p>
    <w:p w14:paraId="32E7D75A" w14:textId="77777777" w:rsidR="001E3D34" w:rsidRDefault="001E3D34" w:rsidP="00E424B3">
      <w:pPr>
        <w:widowControl w:val="0"/>
        <w:shd w:val="clear" w:color="auto" w:fill="FFFFFF"/>
        <w:spacing w:line="360" w:lineRule="exact"/>
        <w:ind w:firstLine="720"/>
        <w:jc w:val="both"/>
        <w:rPr>
          <w:color w:val="000000"/>
        </w:rPr>
      </w:pPr>
      <w:r>
        <w:rPr>
          <w:color w:val="000000"/>
        </w:rPr>
        <w:t>+ Tuần 1: Bắt đầu từ 8h00 ngày 01/01/2026 đến 23h00 ngày 07/01/2026.</w:t>
      </w:r>
    </w:p>
    <w:p w14:paraId="033D549E" w14:textId="77777777" w:rsidR="001E3D34" w:rsidRDefault="001E3D34" w:rsidP="00E424B3">
      <w:pPr>
        <w:widowControl w:val="0"/>
        <w:shd w:val="clear" w:color="auto" w:fill="FFFFFF"/>
        <w:spacing w:line="360" w:lineRule="exact"/>
        <w:ind w:firstLine="720"/>
        <w:jc w:val="both"/>
        <w:rPr>
          <w:color w:val="000000"/>
        </w:rPr>
      </w:pPr>
      <w:r>
        <w:rPr>
          <w:color w:val="000000"/>
        </w:rPr>
        <w:t>+ Tuần 2: Bắt đầu từ 8h00 ngày 08/01/2026 đến 23h00 ngày 14/01/2026.</w:t>
      </w:r>
    </w:p>
    <w:p w14:paraId="62E3D85C" w14:textId="77777777" w:rsidR="001E3D34" w:rsidRDefault="001E3D34" w:rsidP="00E424B3">
      <w:pPr>
        <w:widowControl w:val="0"/>
        <w:shd w:val="clear" w:color="auto" w:fill="FFFFFF"/>
        <w:spacing w:line="360" w:lineRule="exact"/>
        <w:ind w:firstLine="720"/>
        <w:jc w:val="both"/>
        <w:rPr>
          <w:color w:val="000000"/>
        </w:rPr>
      </w:pPr>
      <w:r>
        <w:rPr>
          <w:color w:val="000000"/>
        </w:rPr>
        <w:t>+ Tuần 3: Bắt đầu từ 8h00 ngày 15/01/2026 đến 23h00 ngày 21/01/2026.</w:t>
      </w:r>
    </w:p>
    <w:p w14:paraId="59F02CA5" w14:textId="77777777" w:rsidR="001E3D34" w:rsidRDefault="001E3D34" w:rsidP="00E424B3">
      <w:pPr>
        <w:widowControl w:val="0"/>
        <w:shd w:val="clear" w:color="auto" w:fill="FFFFFF"/>
        <w:spacing w:line="360" w:lineRule="exact"/>
        <w:ind w:firstLine="720"/>
        <w:jc w:val="both"/>
        <w:rPr>
          <w:color w:val="000000"/>
        </w:rPr>
      </w:pPr>
      <w:r>
        <w:rPr>
          <w:color w:val="000000"/>
        </w:rPr>
        <w:t>+ Tuần 4: Bắt đầu từ 8h00 ngày 22/01/2026 đến 23h00 ngày 28/01/2026.</w:t>
      </w:r>
    </w:p>
    <w:p w14:paraId="6DEDA402" w14:textId="77777777" w:rsidR="001E3D34" w:rsidRDefault="001E3D34" w:rsidP="00E424B3">
      <w:pPr>
        <w:widowControl w:val="0"/>
        <w:shd w:val="clear" w:color="auto" w:fill="FFFFFF"/>
        <w:spacing w:line="360" w:lineRule="exact"/>
        <w:ind w:firstLine="720"/>
        <w:jc w:val="both"/>
        <w:rPr>
          <w:i/>
          <w:iCs/>
          <w:color w:val="000000"/>
        </w:rPr>
      </w:pPr>
      <w:r>
        <w:rPr>
          <w:i/>
          <w:iCs/>
          <w:color w:val="000000"/>
        </w:rPr>
        <w:t xml:space="preserve">- Vòng chung khảo: </w:t>
      </w:r>
      <w:r>
        <w:rPr>
          <w:color w:val="000000"/>
        </w:rPr>
        <w:t xml:space="preserve">16 thí sinh có thành tích xuất sắc tại Vòng sơ khảo tham gia thi Vòng chung khảo dự kiến tổ chức tháng 02/2026 dưới hình thức thi </w:t>
      </w:r>
      <w:r>
        <w:rPr>
          <w:i/>
          <w:iCs/>
          <w:color w:val="000000"/>
        </w:rPr>
        <w:t>“sân khấu hoá”.</w:t>
      </w:r>
    </w:p>
    <w:p w14:paraId="50B9DA69" w14:textId="77777777" w:rsidR="001E3D34" w:rsidRPr="00492E3C" w:rsidRDefault="001E3D34" w:rsidP="00E424B3">
      <w:pPr>
        <w:widowControl w:val="0"/>
        <w:shd w:val="clear" w:color="auto" w:fill="FFFFFF"/>
        <w:spacing w:line="360" w:lineRule="exact"/>
        <w:ind w:firstLine="720"/>
        <w:jc w:val="both"/>
        <w:rPr>
          <w:color w:val="000000"/>
        </w:rPr>
      </w:pPr>
      <w:r>
        <w:rPr>
          <w:i/>
          <w:iCs/>
          <w:color w:val="000000"/>
        </w:rPr>
        <w:t xml:space="preserve">- Tổng kết và trao giải cuộc thi: </w:t>
      </w:r>
      <w:r>
        <w:rPr>
          <w:color w:val="000000"/>
        </w:rPr>
        <w:t xml:space="preserve">được tổ chức ngay sau khi kết thúc </w:t>
      </w:r>
      <w:r>
        <w:rPr>
          <w:color w:val="000000"/>
          <w:lang w:val="en-GB"/>
        </w:rPr>
        <w:t>V</w:t>
      </w:r>
      <w:r>
        <w:rPr>
          <w:color w:val="000000"/>
        </w:rPr>
        <w:t>òng thi chung khảo.</w:t>
      </w:r>
    </w:p>
    <w:p w14:paraId="4F114A5F" w14:textId="22FE144C" w:rsidR="001E3D34" w:rsidRDefault="001E3D34" w:rsidP="00E424B3">
      <w:pPr>
        <w:widowControl w:val="0"/>
        <w:shd w:val="clear" w:color="auto" w:fill="FFFFFF"/>
        <w:spacing w:line="360" w:lineRule="exact"/>
        <w:ind w:firstLine="567"/>
        <w:jc w:val="both"/>
        <w:rPr>
          <w:b/>
          <w:bCs/>
          <w:color w:val="000000"/>
          <w:lang w:val="en-GB"/>
        </w:rPr>
      </w:pPr>
      <w:r>
        <w:rPr>
          <w:b/>
          <w:bCs/>
          <w:color w:val="000000"/>
          <w:lang w:val="en-GB"/>
        </w:rPr>
        <w:tab/>
        <w:t>III. CÁCH THỨC DỰ THI</w:t>
      </w:r>
      <w:r w:rsidR="007533B5">
        <w:rPr>
          <w:b/>
          <w:bCs/>
          <w:color w:val="000000"/>
          <w:lang w:val="en-GB"/>
        </w:rPr>
        <w:t>, CÁCH TÍNH ĐIỂM CUỘC THI</w:t>
      </w:r>
    </w:p>
    <w:p w14:paraId="5E4B5960" w14:textId="141A22BA" w:rsidR="007533B5" w:rsidRDefault="001E3D34" w:rsidP="00E424B3">
      <w:pPr>
        <w:widowControl w:val="0"/>
        <w:shd w:val="clear" w:color="auto" w:fill="FFFFFF"/>
        <w:spacing w:line="360" w:lineRule="exact"/>
        <w:ind w:firstLine="567"/>
        <w:jc w:val="both"/>
        <w:rPr>
          <w:b/>
          <w:bCs/>
          <w:color w:val="000000"/>
          <w:lang w:val="en-GB"/>
        </w:rPr>
      </w:pPr>
      <w:r>
        <w:rPr>
          <w:b/>
          <w:bCs/>
          <w:color w:val="000000"/>
          <w:lang w:val="en-GB"/>
        </w:rPr>
        <w:tab/>
      </w:r>
      <w:r w:rsidR="007533B5">
        <w:rPr>
          <w:b/>
          <w:bCs/>
          <w:color w:val="000000"/>
          <w:lang w:val="en-GB"/>
        </w:rPr>
        <w:t>1. Cách thức dự thi</w:t>
      </w:r>
    </w:p>
    <w:p w14:paraId="043C3B8A" w14:textId="4320D9AB" w:rsidR="001E3D34" w:rsidRDefault="001E3D34" w:rsidP="00E424B3">
      <w:pPr>
        <w:widowControl w:val="0"/>
        <w:shd w:val="clear" w:color="auto" w:fill="FFFFFF"/>
        <w:spacing w:line="360" w:lineRule="exact"/>
        <w:ind w:firstLine="720"/>
        <w:jc w:val="both"/>
        <w:rPr>
          <w:color w:val="000000"/>
          <w:lang w:val="en-GB"/>
        </w:rPr>
      </w:pPr>
      <w:r>
        <w:rPr>
          <w:color w:val="000000"/>
          <w:lang w:val="en-GB"/>
        </w:rPr>
        <w:t>- Người dự thi sử dụng các thiết bị điện tử có kết nối internet truy cập</w:t>
      </w:r>
      <w:r w:rsidR="002A6BDB">
        <w:rPr>
          <w:color w:val="000000"/>
          <w:lang w:val="en-GB"/>
        </w:rPr>
        <w:t xml:space="preserve"> và đăng nhập</w:t>
      </w:r>
      <w:r>
        <w:rPr>
          <w:color w:val="000000"/>
          <w:lang w:val="en-GB"/>
        </w:rPr>
        <w:t xml:space="preserve"> </w:t>
      </w:r>
      <w:r w:rsidR="002A6BDB">
        <w:rPr>
          <w:color w:val="000000"/>
          <w:lang w:val="en-GB"/>
        </w:rPr>
        <w:t>trên</w:t>
      </w:r>
      <w:r>
        <w:rPr>
          <w:color w:val="000000"/>
          <w:lang w:val="en-GB"/>
        </w:rPr>
        <w:t xml:space="preserve"> ứng dụng Công dân Thủ đô số (iHanoi) để tham gia Cuộc thi.</w:t>
      </w:r>
    </w:p>
    <w:p w14:paraId="460B958A" w14:textId="773179B5" w:rsidR="001E3D34" w:rsidRDefault="001E3D34" w:rsidP="00E424B3">
      <w:pPr>
        <w:widowControl w:val="0"/>
        <w:shd w:val="clear" w:color="auto" w:fill="FFFFFF"/>
        <w:spacing w:line="360" w:lineRule="exact"/>
        <w:ind w:firstLine="567"/>
        <w:jc w:val="both"/>
        <w:rPr>
          <w:color w:val="000000"/>
          <w:lang w:val="en-GB"/>
        </w:rPr>
      </w:pPr>
      <w:r>
        <w:rPr>
          <w:color w:val="000000"/>
          <w:lang w:val="en-GB"/>
        </w:rPr>
        <w:tab/>
      </w:r>
      <w:r w:rsidR="002A6BDB">
        <w:rPr>
          <w:color w:val="000000"/>
          <w:lang w:val="en-GB"/>
        </w:rPr>
        <w:t>- Tại Trang chủ của ứng dụng iHanoi, người dự thi thực hiện các bước sau để tham gia dự thi:</w:t>
      </w:r>
    </w:p>
    <w:p w14:paraId="568D09C7" w14:textId="538F9B70" w:rsidR="002A6BDB" w:rsidRDefault="002A6BDB" w:rsidP="00E424B3">
      <w:pPr>
        <w:widowControl w:val="0"/>
        <w:shd w:val="clear" w:color="auto" w:fill="FFFFFF"/>
        <w:spacing w:line="360" w:lineRule="exact"/>
        <w:ind w:firstLine="720"/>
        <w:jc w:val="both"/>
        <w:rPr>
          <w:color w:val="000000"/>
          <w:lang w:val="en-GB"/>
        </w:rPr>
      </w:pPr>
      <w:r>
        <w:rPr>
          <w:b/>
          <w:bCs/>
          <w:color w:val="000000"/>
          <w:lang w:val="en-GB"/>
        </w:rPr>
        <w:t xml:space="preserve">Bước 1: </w:t>
      </w:r>
      <w:r>
        <w:rPr>
          <w:color w:val="000000"/>
          <w:lang w:val="en-GB"/>
        </w:rPr>
        <w:t>Bấm vào biểu tượng (logo) Cuộc thi và nút “Vào thi” để vào phần trả lời các câu hỏi</w:t>
      </w:r>
      <w:r w:rsidR="007533B5">
        <w:rPr>
          <w:color w:val="000000"/>
          <w:lang w:val="en-GB"/>
        </w:rPr>
        <w:t xml:space="preserve"> trắc nghiệm</w:t>
      </w:r>
      <w:r>
        <w:rPr>
          <w:color w:val="000000"/>
          <w:lang w:val="en-GB"/>
        </w:rPr>
        <w:t>. Người dự thi trả lời các câu hỏi bằng cách chọn 01 phương án đúng nhất</w:t>
      </w:r>
      <w:r w:rsidR="007533B5">
        <w:rPr>
          <w:color w:val="000000"/>
          <w:lang w:val="en-GB"/>
        </w:rPr>
        <w:t>.</w:t>
      </w:r>
      <w:r>
        <w:rPr>
          <w:color w:val="000000"/>
          <w:lang w:val="en-GB"/>
        </w:rPr>
        <w:t xml:space="preserve"> </w:t>
      </w:r>
    </w:p>
    <w:p w14:paraId="503E302B" w14:textId="44F34167" w:rsidR="002A6BDB" w:rsidRDefault="002A6BDB" w:rsidP="00E424B3">
      <w:pPr>
        <w:widowControl w:val="0"/>
        <w:shd w:val="clear" w:color="auto" w:fill="FFFFFF"/>
        <w:spacing w:line="360" w:lineRule="exact"/>
        <w:ind w:firstLine="720"/>
        <w:jc w:val="both"/>
        <w:rPr>
          <w:color w:val="000000"/>
          <w:lang w:val="en-GB"/>
        </w:rPr>
      </w:pPr>
      <w:r>
        <w:rPr>
          <w:b/>
          <w:bCs/>
          <w:color w:val="000000"/>
          <w:lang w:val="en-GB"/>
        </w:rPr>
        <w:t xml:space="preserve">Bước 2: </w:t>
      </w:r>
      <w:r>
        <w:rPr>
          <w:color w:val="000000"/>
          <w:lang w:val="en-GB"/>
        </w:rPr>
        <w:t>Sau khi trả lời 10 câu hỏi trắc nghiệm, người dự thi tham gia trả lời 01 câu hỏi tự luận</w:t>
      </w:r>
      <w:r w:rsidR="007533B5">
        <w:rPr>
          <w:color w:val="000000"/>
          <w:lang w:val="en-GB"/>
        </w:rPr>
        <w:t>; bấm vào phần “Nộp bài thi” để kết thúc phần trả lời.</w:t>
      </w:r>
      <w:r>
        <w:rPr>
          <w:color w:val="000000"/>
          <w:lang w:val="en-GB"/>
        </w:rPr>
        <w:t xml:space="preserve">   </w:t>
      </w:r>
    </w:p>
    <w:p w14:paraId="15B5851D" w14:textId="2C37D669" w:rsidR="00CE62F5" w:rsidRDefault="00CE62F5" w:rsidP="00E424B3">
      <w:pPr>
        <w:widowControl w:val="0"/>
        <w:shd w:val="clear" w:color="auto" w:fill="FFFFFF"/>
        <w:spacing w:line="360" w:lineRule="exact"/>
        <w:ind w:firstLine="720"/>
        <w:jc w:val="both"/>
        <w:rPr>
          <w:color w:val="000000"/>
          <w:lang w:val="en-GB"/>
        </w:rPr>
      </w:pPr>
      <w:r w:rsidRPr="00CE62F5">
        <w:rPr>
          <w:i/>
          <w:iCs/>
          <w:color w:val="000000"/>
          <w:lang w:val="en-GB"/>
        </w:rPr>
        <w:t>* Lưu ý:</w:t>
      </w:r>
      <w:r>
        <w:rPr>
          <w:color w:val="000000"/>
          <w:lang w:val="en-GB"/>
        </w:rPr>
        <w:t xml:space="preserve"> </w:t>
      </w:r>
      <w:r w:rsidR="007533B5">
        <w:rPr>
          <w:color w:val="000000"/>
          <w:lang w:val="en-GB"/>
        </w:rPr>
        <w:t xml:space="preserve">Thời gian tối đa </w:t>
      </w:r>
      <w:r>
        <w:rPr>
          <w:color w:val="000000"/>
          <w:lang w:val="en-GB"/>
        </w:rPr>
        <w:t xml:space="preserve">cho </w:t>
      </w:r>
      <w:r w:rsidR="007533B5">
        <w:rPr>
          <w:color w:val="000000"/>
          <w:lang w:val="en-GB"/>
        </w:rPr>
        <w:t xml:space="preserve">mỗi lượt </w:t>
      </w:r>
      <w:r>
        <w:rPr>
          <w:color w:val="000000"/>
          <w:lang w:val="en-GB"/>
        </w:rPr>
        <w:t xml:space="preserve">trả lời 10 câu hỏi trắc nghiệm </w:t>
      </w:r>
      <w:r w:rsidR="007533B5">
        <w:rPr>
          <w:color w:val="000000"/>
          <w:lang w:val="en-GB"/>
        </w:rPr>
        <w:t>là 10 phút</w:t>
      </w:r>
      <w:r>
        <w:rPr>
          <w:color w:val="000000"/>
          <w:lang w:val="en-GB"/>
        </w:rPr>
        <w:t xml:space="preserve">. Đối với câu hỏi tự luận, người dự thi có thể nộp câu trả lời lên ứng dụng trong thời gian tối đa là 02 ngày kể từ khi hoàn thành 10 câu hỏi trắc nghiệm.  </w:t>
      </w:r>
      <w:r w:rsidR="007533B5">
        <w:rPr>
          <w:color w:val="000000"/>
          <w:lang w:val="en-GB"/>
        </w:rPr>
        <w:t xml:space="preserve"> </w:t>
      </w:r>
    </w:p>
    <w:p w14:paraId="0941D129" w14:textId="4C95241F" w:rsidR="001E3D34" w:rsidRDefault="007533B5" w:rsidP="00E424B3">
      <w:pPr>
        <w:widowControl w:val="0"/>
        <w:shd w:val="clear" w:color="auto" w:fill="FFFFFF"/>
        <w:spacing w:line="360" w:lineRule="exact"/>
        <w:ind w:firstLine="567"/>
        <w:jc w:val="both"/>
        <w:rPr>
          <w:b/>
          <w:bCs/>
          <w:color w:val="000000"/>
          <w:lang w:val="en-GB"/>
        </w:rPr>
      </w:pPr>
      <w:r>
        <w:rPr>
          <w:b/>
          <w:bCs/>
          <w:color w:val="000000"/>
          <w:lang w:val="en-GB"/>
        </w:rPr>
        <w:tab/>
        <w:t>2. Cách thức tính điểm Cuộc thi</w:t>
      </w:r>
    </w:p>
    <w:p w14:paraId="6F031D35" w14:textId="08B18E78" w:rsidR="007533B5" w:rsidRDefault="007533B5" w:rsidP="00E424B3">
      <w:pPr>
        <w:widowControl w:val="0"/>
        <w:shd w:val="clear" w:color="auto" w:fill="FFFFFF"/>
        <w:spacing w:line="360" w:lineRule="exact"/>
        <w:ind w:firstLine="720"/>
        <w:jc w:val="both"/>
        <w:rPr>
          <w:color w:val="000000"/>
          <w:spacing w:val="-2"/>
          <w:lang w:val="en-GB"/>
        </w:rPr>
      </w:pPr>
      <w:r w:rsidRPr="007533B5">
        <w:rPr>
          <w:color w:val="000000"/>
          <w:spacing w:val="-2"/>
          <w:lang w:val="en-GB"/>
        </w:rPr>
        <w:t xml:space="preserve">- Mỗi tuần thi, người dự thi </w:t>
      </w:r>
      <w:r w:rsidRPr="007533B5">
        <w:rPr>
          <w:color w:val="000000"/>
          <w:spacing w:val="-2"/>
        </w:rPr>
        <w:t>được tham gia tối đa 03 lượt thi trong mỗi tuần thi.</w:t>
      </w:r>
      <w:r>
        <w:rPr>
          <w:color w:val="000000"/>
          <w:spacing w:val="-2"/>
          <w:lang w:val="en-GB"/>
        </w:rPr>
        <w:t xml:space="preserve"> Ban Tổ chức Cuộc thi sẽ lấy kết quả thi cao nhất trong các lần thi của người dự thi để xét giải thưởng.</w:t>
      </w:r>
    </w:p>
    <w:p w14:paraId="5BD872F4" w14:textId="7DE9A5BD" w:rsidR="007533B5" w:rsidRDefault="007533B5" w:rsidP="00E424B3">
      <w:pPr>
        <w:widowControl w:val="0"/>
        <w:shd w:val="clear" w:color="auto" w:fill="FFFFFF"/>
        <w:spacing w:line="360" w:lineRule="exact"/>
        <w:ind w:firstLine="720"/>
        <w:jc w:val="both"/>
        <w:rPr>
          <w:color w:val="000000"/>
          <w:spacing w:val="-2"/>
          <w:lang w:val="en-GB"/>
        </w:rPr>
      </w:pPr>
      <w:r>
        <w:rPr>
          <w:color w:val="000000"/>
          <w:spacing w:val="-2"/>
          <w:lang w:val="en-GB"/>
        </w:rPr>
        <w:t>- Các tiêu chí xét giải thưởng</w:t>
      </w:r>
      <w:r w:rsidR="00645FEE">
        <w:rPr>
          <w:color w:val="000000"/>
          <w:spacing w:val="-2"/>
          <w:lang w:val="en-GB"/>
        </w:rPr>
        <w:t>:</w:t>
      </w:r>
    </w:p>
    <w:p w14:paraId="10C74B5D" w14:textId="61A8982C" w:rsidR="007533B5" w:rsidRDefault="007533B5" w:rsidP="00E424B3">
      <w:pPr>
        <w:widowControl w:val="0"/>
        <w:shd w:val="clear" w:color="auto" w:fill="FFFFFF"/>
        <w:spacing w:line="360" w:lineRule="exact"/>
        <w:ind w:firstLine="720"/>
        <w:jc w:val="both"/>
        <w:rPr>
          <w:color w:val="000000"/>
          <w:spacing w:val="-2"/>
          <w:lang w:val="en-GB"/>
        </w:rPr>
      </w:pPr>
      <w:r>
        <w:rPr>
          <w:color w:val="000000"/>
          <w:spacing w:val="-2"/>
          <w:lang w:val="en-GB"/>
        </w:rPr>
        <w:t>+ Người trả lời đúng tất cả 10 câu hỏi trắc nghiệm</w:t>
      </w:r>
      <w:r w:rsidR="00CE62F5">
        <w:rPr>
          <w:color w:val="000000"/>
          <w:spacing w:val="-2"/>
          <w:lang w:val="en-GB"/>
        </w:rPr>
        <w:t xml:space="preserve"> trong thời gian nhanh nhất.</w:t>
      </w:r>
    </w:p>
    <w:p w14:paraId="61F5D405" w14:textId="5FAA7A02" w:rsidR="007533B5" w:rsidRPr="007533B5" w:rsidRDefault="007533B5" w:rsidP="00E424B3">
      <w:pPr>
        <w:widowControl w:val="0"/>
        <w:shd w:val="clear" w:color="auto" w:fill="FFFFFF"/>
        <w:spacing w:line="360" w:lineRule="exact"/>
        <w:ind w:firstLine="720"/>
        <w:jc w:val="both"/>
        <w:rPr>
          <w:color w:val="000000"/>
          <w:spacing w:val="-2"/>
          <w:lang w:val="en-GB"/>
        </w:rPr>
      </w:pPr>
      <w:r>
        <w:rPr>
          <w:color w:val="000000"/>
          <w:spacing w:val="-2"/>
          <w:lang w:val="en-GB"/>
        </w:rPr>
        <w:t>+ Người dự thi có phần thi tự luận xuất sắc nhất</w:t>
      </w:r>
      <w:r w:rsidR="00371D86">
        <w:rPr>
          <w:color w:val="000000"/>
          <w:spacing w:val="-2"/>
          <w:lang w:val="en-GB"/>
        </w:rPr>
        <w:t>.</w:t>
      </w:r>
    </w:p>
    <w:p w14:paraId="6C2C111F" w14:textId="77777777" w:rsidR="00F83697" w:rsidRDefault="00F83697" w:rsidP="00F83697">
      <w:pPr>
        <w:widowControl w:val="0"/>
        <w:shd w:val="clear" w:color="auto" w:fill="FFFFFF"/>
        <w:spacing w:line="352" w:lineRule="exact"/>
        <w:ind w:firstLine="720"/>
        <w:jc w:val="both"/>
        <w:rPr>
          <w:b/>
          <w:bCs/>
          <w:color w:val="000000"/>
        </w:rPr>
      </w:pPr>
      <w:r>
        <w:rPr>
          <w:b/>
          <w:bCs/>
          <w:color w:val="000000"/>
        </w:rPr>
        <w:lastRenderedPageBreak/>
        <w:t>IV. CƠ CẤU GIẢI THƯỞNG, KHEN THƯỞNG</w:t>
      </w:r>
    </w:p>
    <w:p w14:paraId="7199D070" w14:textId="77777777" w:rsidR="00F83697" w:rsidRPr="000A0D3E" w:rsidRDefault="00F83697" w:rsidP="00F83697">
      <w:pPr>
        <w:widowControl w:val="0"/>
        <w:shd w:val="clear" w:color="auto" w:fill="FFFFFF"/>
        <w:spacing w:line="352" w:lineRule="exact"/>
        <w:ind w:firstLine="720"/>
        <w:jc w:val="both"/>
        <w:rPr>
          <w:b/>
          <w:bCs/>
          <w:color w:val="000000"/>
        </w:rPr>
      </w:pPr>
      <w:r>
        <w:rPr>
          <w:b/>
          <w:bCs/>
          <w:color w:val="000000"/>
        </w:rPr>
        <w:t>1. Vòng sơ khảo</w:t>
      </w:r>
    </w:p>
    <w:p w14:paraId="34DE5465" w14:textId="77777777" w:rsidR="00F83697" w:rsidRPr="00C32A2D" w:rsidRDefault="00F83697" w:rsidP="00F83697">
      <w:pPr>
        <w:widowControl w:val="0"/>
        <w:shd w:val="clear" w:color="auto" w:fill="FFFFFF"/>
        <w:spacing w:line="352" w:lineRule="exact"/>
        <w:ind w:firstLine="720"/>
        <w:jc w:val="both"/>
        <w:rPr>
          <w:i/>
          <w:iCs/>
          <w:color w:val="000000"/>
        </w:rPr>
      </w:pPr>
      <w:r w:rsidRPr="00C32A2D">
        <w:rPr>
          <w:i/>
          <w:iCs/>
          <w:color w:val="000000"/>
        </w:rPr>
        <w:t>1.1. 03 thí sinh có điểm thi cao nhất hằng tuần được nhận giải thưởng tuần, gồm có: (12 giải)</w:t>
      </w:r>
    </w:p>
    <w:p w14:paraId="50587C55" w14:textId="77777777" w:rsidR="00F83697" w:rsidRDefault="00F83697" w:rsidP="00F83697">
      <w:pPr>
        <w:widowControl w:val="0"/>
        <w:shd w:val="clear" w:color="auto" w:fill="FFFFFF"/>
        <w:spacing w:line="352" w:lineRule="exact"/>
        <w:ind w:firstLine="720"/>
        <w:jc w:val="both"/>
        <w:rPr>
          <w:color w:val="000000"/>
        </w:rPr>
      </w:pPr>
      <w:r>
        <w:rPr>
          <w:color w:val="000000"/>
        </w:rPr>
        <w:t>- 01 giải Nhất: Giấy chứng nhận của Ban Tổ chức Cuộc thi và tiền thưởng trị giá 2.000.000 đồng.</w:t>
      </w:r>
    </w:p>
    <w:p w14:paraId="6DA6BA51" w14:textId="77777777" w:rsidR="00F83697" w:rsidRPr="00C32A2D" w:rsidRDefault="00F83697" w:rsidP="00F83697">
      <w:pPr>
        <w:widowControl w:val="0"/>
        <w:shd w:val="clear" w:color="auto" w:fill="FFFFFF"/>
        <w:spacing w:line="352" w:lineRule="exact"/>
        <w:ind w:firstLine="720"/>
        <w:jc w:val="both"/>
        <w:rPr>
          <w:color w:val="000000"/>
          <w:spacing w:val="-8"/>
        </w:rPr>
      </w:pPr>
      <w:r>
        <w:rPr>
          <w:color w:val="000000"/>
          <w:spacing w:val="-8"/>
        </w:rPr>
        <w:t>-</w:t>
      </w:r>
      <w:r w:rsidRPr="00C32A2D">
        <w:rPr>
          <w:color w:val="000000"/>
          <w:spacing w:val="-8"/>
        </w:rPr>
        <w:t xml:space="preserve"> 01 giải Nhì: Giấy chứng nhận của Ban Tổ chức Cuộc th</w:t>
      </w:r>
      <w:r>
        <w:rPr>
          <w:color w:val="000000"/>
          <w:spacing w:val="-8"/>
        </w:rPr>
        <w:t>i</w:t>
      </w:r>
      <w:r w:rsidRPr="00C32A2D">
        <w:rPr>
          <w:color w:val="000000"/>
          <w:spacing w:val="-8"/>
        </w:rPr>
        <w:t xml:space="preserve"> và tiền thưởng trị giá </w:t>
      </w:r>
      <w:r>
        <w:rPr>
          <w:color w:val="000000"/>
          <w:spacing w:val="-8"/>
        </w:rPr>
        <w:t>1.500</w:t>
      </w:r>
      <w:r w:rsidRPr="00C32A2D">
        <w:rPr>
          <w:color w:val="000000"/>
          <w:spacing w:val="-8"/>
        </w:rPr>
        <w:t>.000 đồng</w:t>
      </w:r>
      <w:r>
        <w:rPr>
          <w:color w:val="000000"/>
          <w:spacing w:val="-8"/>
        </w:rPr>
        <w:t>.</w:t>
      </w:r>
    </w:p>
    <w:p w14:paraId="3046B5C7" w14:textId="77777777" w:rsidR="00F83697" w:rsidRDefault="00F83697" w:rsidP="00F83697">
      <w:pPr>
        <w:widowControl w:val="0"/>
        <w:shd w:val="clear" w:color="auto" w:fill="FFFFFF"/>
        <w:spacing w:line="352" w:lineRule="exact"/>
        <w:ind w:firstLine="720"/>
        <w:jc w:val="both"/>
        <w:rPr>
          <w:color w:val="000000"/>
        </w:rPr>
      </w:pPr>
      <w:r>
        <w:rPr>
          <w:color w:val="000000"/>
        </w:rPr>
        <w:t>- 01 giải Ba: Giấy chứng nhận của Ban Tổ chức Cuộc thi và tiền thưởng trị giá trị giá 1.000.000 đồng.</w:t>
      </w:r>
    </w:p>
    <w:p w14:paraId="23B872FA" w14:textId="77777777" w:rsidR="00F83697" w:rsidRPr="00C32A2D" w:rsidRDefault="00F83697" w:rsidP="00F83697">
      <w:pPr>
        <w:widowControl w:val="0"/>
        <w:shd w:val="clear" w:color="auto" w:fill="FFFFFF"/>
        <w:spacing w:line="352" w:lineRule="exact"/>
        <w:ind w:firstLine="720"/>
        <w:jc w:val="both"/>
        <w:rPr>
          <w:i/>
          <w:iCs/>
          <w:color w:val="000000"/>
        </w:rPr>
      </w:pPr>
      <w:r w:rsidRPr="00C32A2D">
        <w:rPr>
          <w:i/>
          <w:iCs/>
          <w:color w:val="000000"/>
        </w:rPr>
        <w:t>1.2. Giải thí sinh có bài thi tự luận xuất sắc nhất, gồm có: (04 giải)</w:t>
      </w:r>
    </w:p>
    <w:p w14:paraId="761FB8EF" w14:textId="77777777" w:rsidR="00F83697" w:rsidRDefault="00F83697" w:rsidP="00F83697">
      <w:pPr>
        <w:widowControl w:val="0"/>
        <w:shd w:val="clear" w:color="auto" w:fill="FFFFFF"/>
        <w:spacing w:line="352" w:lineRule="exact"/>
        <w:ind w:firstLine="720"/>
        <w:jc w:val="both"/>
        <w:rPr>
          <w:color w:val="000000"/>
        </w:rPr>
      </w:pPr>
      <w:r>
        <w:rPr>
          <w:color w:val="000000"/>
        </w:rPr>
        <w:t>- 01 giải Nhất: Giấy chứng nhận của Ban Tổ chức Cuộc thi và tiền thưởng trị giá 2.000.000 đồng.</w:t>
      </w:r>
    </w:p>
    <w:p w14:paraId="3A069A0B" w14:textId="77777777" w:rsidR="00F83697" w:rsidRPr="00C32A2D" w:rsidRDefault="00F83697" w:rsidP="00F83697">
      <w:pPr>
        <w:widowControl w:val="0"/>
        <w:shd w:val="clear" w:color="auto" w:fill="FFFFFF"/>
        <w:spacing w:line="352" w:lineRule="exact"/>
        <w:ind w:firstLine="720"/>
        <w:jc w:val="both"/>
        <w:rPr>
          <w:color w:val="000000"/>
          <w:spacing w:val="-8"/>
        </w:rPr>
      </w:pPr>
      <w:r>
        <w:rPr>
          <w:color w:val="000000"/>
          <w:spacing w:val="-8"/>
        </w:rPr>
        <w:t>-</w:t>
      </w:r>
      <w:r w:rsidRPr="00C32A2D">
        <w:rPr>
          <w:color w:val="000000"/>
          <w:spacing w:val="-8"/>
        </w:rPr>
        <w:t xml:space="preserve"> 01 giải Nhì: Giấy chứng nhận của Ban Tổ chức Cuộc th</w:t>
      </w:r>
      <w:r>
        <w:rPr>
          <w:color w:val="000000"/>
          <w:spacing w:val="-8"/>
        </w:rPr>
        <w:t>i</w:t>
      </w:r>
      <w:r w:rsidRPr="00C32A2D">
        <w:rPr>
          <w:color w:val="000000"/>
          <w:spacing w:val="-8"/>
        </w:rPr>
        <w:t xml:space="preserve"> và tiền thưởng trị giá </w:t>
      </w:r>
      <w:r>
        <w:rPr>
          <w:color w:val="000000"/>
          <w:spacing w:val="-8"/>
        </w:rPr>
        <w:t>1.500</w:t>
      </w:r>
      <w:r w:rsidRPr="00C32A2D">
        <w:rPr>
          <w:color w:val="000000"/>
          <w:spacing w:val="-8"/>
        </w:rPr>
        <w:t>.000 đồng</w:t>
      </w:r>
      <w:r>
        <w:rPr>
          <w:color w:val="000000"/>
          <w:spacing w:val="-8"/>
        </w:rPr>
        <w:t>.</w:t>
      </w:r>
    </w:p>
    <w:p w14:paraId="2A505D28" w14:textId="77777777" w:rsidR="00F83697" w:rsidRDefault="00F83697" w:rsidP="00F83697">
      <w:pPr>
        <w:widowControl w:val="0"/>
        <w:shd w:val="clear" w:color="auto" w:fill="FFFFFF"/>
        <w:spacing w:line="352" w:lineRule="exact"/>
        <w:ind w:firstLine="720"/>
        <w:jc w:val="both"/>
        <w:rPr>
          <w:color w:val="000000"/>
        </w:rPr>
      </w:pPr>
      <w:r>
        <w:rPr>
          <w:color w:val="000000"/>
        </w:rPr>
        <w:t>- 02 giải Ba, mỗi giải: Giấy chứng nhận của Ban Tổ chức Cuộc thi và tiền thưởng trị giá trị giá 1.000.000 đồng.</w:t>
      </w:r>
    </w:p>
    <w:p w14:paraId="6812941B" w14:textId="77777777" w:rsidR="00F83697" w:rsidRPr="001B0EF8" w:rsidRDefault="00F83697" w:rsidP="00F83697">
      <w:pPr>
        <w:widowControl w:val="0"/>
        <w:shd w:val="clear" w:color="auto" w:fill="FFFFFF"/>
        <w:spacing w:line="352" w:lineRule="exact"/>
        <w:ind w:firstLine="720"/>
        <w:jc w:val="both"/>
        <w:rPr>
          <w:color w:val="000000"/>
        </w:rPr>
      </w:pPr>
      <w:r w:rsidRPr="0060348A">
        <w:rPr>
          <w:i/>
          <w:iCs/>
          <w:color w:val="000000"/>
        </w:rPr>
        <w:t>1.3. 01 giải đặc biệt dành cho đơn vị có số lượng thí sinh tham gia thi nhiều nhất theo tuần</w:t>
      </w:r>
      <w:r>
        <w:rPr>
          <w:i/>
          <w:iCs/>
          <w:color w:val="000000"/>
        </w:rPr>
        <w:t xml:space="preserve"> (04 giải)</w:t>
      </w:r>
      <w:r w:rsidRPr="0060348A">
        <w:rPr>
          <w:i/>
          <w:iCs/>
          <w:color w:val="000000"/>
        </w:rPr>
        <w:t>:</w:t>
      </w:r>
      <w:r>
        <w:rPr>
          <w:color w:val="000000"/>
        </w:rPr>
        <w:t xml:space="preserve"> Giấy chứng nhận của Ban Tổ chức Cuộc thi và tiền thưởng trị giá trị giá 2.000.000 đồng.</w:t>
      </w:r>
    </w:p>
    <w:p w14:paraId="2BC8C213" w14:textId="77777777" w:rsidR="00F83697" w:rsidRDefault="00F83697" w:rsidP="00F83697">
      <w:pPr>
        <w:widowControl w:val="0"/>
        <w:shd w:val="clear" w:color="auto" w:fill="FFFFFF"/>
        <w:spacing w:line="352" w:lineRule="exact"/>
        <w:ind w:firstLine="720"/>
        <w:jc w:val="both"/>
        <w:rPr>
          <w:b/>
          <w:bCs/>
          <w:color w:val="000000"/>
        </w:rPr>
      </w:pPr>
      <w:r>
        <w:rPr>
          <w:b/>
          <w:bCs/>
          <w:color w:val="000000"/>
        </w:rPr>
        <w:t>2. Vòng chung khảo</w:t>
      </w:r>
    </w:p>
    <w:p w14:paraId="4FCA2CD1" w14:textId="77777777" w:rsidR="00F83697" w:rsidRPr="0060348A" w:rsidRDefault="00F83697" w:rsidP="00F83697">
      <w:pPr>
        <w:widowControl w:val="0"/>
        <w:shd w:val="clear" w:color="auto" w:fill="FFFFFF"/>
        <w:spacing w:line="352" w:lineRule="exact"/>
        <w:ind w:firstLine="720"/>
        <w:jc w:val="both"/>
        <w:rPr>
          <w:i/>
          <w:iCs/>
          <w:color w:val="000000"/>
        </w:rPr>
      </w:pPr>
      <w:r w:rsidRPr="0060348A">
        <w:rPr>
          <w:i/>
          <w:iCs/>
          <w:color w:val="000000"/>
        </w:rPr>
        <w:t xml:space="preserve">2.1. Giải đội tuyển, gồm có: </w:t>
      </w:r>
      <w:r>
        <w:rPr>
          <w:i/>
          <w:iCs/>
          <w:color w:val="000000"/>
        </w:rPr>
        <w:t>(04 giải)</w:t>
      </w:r>
    </w:p>
    <w:p w14:paraId="1A262692" w14:textId="77777777" w:rsidR="00F83697" w:rsidRDefault="00F83697" w:rsidP="00F83697">
      <w:pPr>
        <w:shd w:val="clear" w:color="auto" w:fill="FFFFFF"/>
        <w:spacing w:line="360" w:lineRule="exact"/>
        <w:ind w:firstLine="720"/>
        <w:jc w:val="both"/>
        <w:rPr>
          <w:color w:val="000000"/>
          <w:lang w:val="en-US"/>
        </w:rPr>
      </w:pPr>
      <w:r w:rsidRPr="003925B7">
        <w:rPr>
          <w:color w:val="000000"/>
          <w:spacing w:val="-6"/>
          <w:lang w:val="en-US"/>
        </w:rPr>
        <w:t xml:space="preserve">- 01 giải Nhất: </w:t>
      </w:r>
      <w:r w:rsidRPr="003925B7">
        <w:rPr>
          <w:color w:val="000000"/>
          <w:spacing w:val="-6"/>
        </w:rPr>
        <w:t>Giấy chứng nhận của Ban Tổ chức Cuộc thi và tiền thưởng</w:t>
      </w:r>
      <w:r w:rsidRPr="003925B7">
        <w:rPr>
          <w:color w:val="000000"/>
          <w:spacing w:val="-6"/>
          <w:lang w:val="en-US"/>
        </w:rPr>
        <w:t xml:space="preserve"> trị giá </w:t>
      </w:r>
      <w:r>
        <w:rPr>
          <w:color w:val="000000"/>
          <w:lang w:val="en-US"/>
        </w:rPr>
        <w:t>10.000.000 đồng.</w:t>
      </w:r>
    </w:p>
    <w:p w14:paraId="44A25DF2" w14:textId="77777777" w:rsidR="00F83697" w:rsidRDefault="00F83697" w:rsidP="00F83697">
      <w:pPr>
        <w:shd w:val="clear" w:color="auto" w:fill="FFFFFF"/>
        <w:spacing w:line="360" w:lineRule="exact"/>
        <w:ind w:firstLine="720"/>
        <w:jc w:val="both"/>
        <w:rPr>
          <w:color w:val="000000"/>
          <w:lang w:val="en-US"/>
        </w:rPr>
      </w:pPr>
      <w:r>
        <w:rPr>
          <w:color w:val="000000"/>
          <w:lang w:val="en-US"/>
        </w:rPr>
        <w:t xml:space="preserve">- 01 giải Nhì: </w:t>
      </w:r>
      <w:r w:rsidRPr="003925B7">
        <w:rPr>
          <w:color w:val="000000"/>
          <w:spacing w:val="-6"/>
        </w:rPr>
        <w:t>Giấy chứng nhận của Ban Tổ chức Cuộc thi và tiền thưởng</w:t>
      </w:r>
      <w:r w:rsidRPr="003925B7">
        <w:rPr>
          <w:color w:val="000000"/>
          <w:spacing w:val="-6"/>
          <w:lang w:val="en-US"/>
        </w:rPr>
        <w:t xml:space="preserve"> trị giá </w:t>
      </w:r>
      <w:r>
        <w:rPr>
          <w:color w:val="000000"/>
          <w:lang w:val="en-US"/>
        </w:rPr>
        <w:t>7.000.000 đồng.</w:t>
      </w:r>
    </w:p>
    <w:p w14:paraId="23FADB84" w14:textId="77777777" w:rsidR="00F83697" w:rsidRPr="00F172AF" w:rsidRDefault="00F83697" w:rsidP="00F83697">
      <w:pPr>
        <w:shd w:val="clear" w:color="auto" w:fill="FFFFFF"/>
        <w:spacing w:line="360" w:lineRule="exact"/>
        <w:ind w:firstLine="720"/>
        <w:jc w:val="both"/>
        <w:rPr>
          <w:color w:val="000000"/>
          <w:lang w:val="en-US"/>
        </w:rPr>
      </w:pPr>
      <w:r>
        <w:rPr>
          <w:color w:val="000000"/>
          <w:lang w:val="en-US"/>
        </w:rPr>
        <w:t xml:space="preserve">- 02 giải Ba, mỗi giải: </w:t>
      </w:r>
      <w:r w:rsidRPr="003925B7">
        <w:rPr>
          <w:color w:val="000000"/>
          <w:spacing w:val="-6"/>
        </w:rPr>
        <w:t>Giấy chứng nhận của Ban Tổ chức Cuộc thi và tiền thưởng</w:t>
      </w:r>
      <w:r w:rsidRPr="003925B7">
        <w:rPr>
          <w:color w:val="000000"/>
          <w:spacing w:val="-6"/>
          <w:lang w:val="en-US"/>
        </w:rPr>
        <w:t xml:space="preserve"> trị giá</w:t>
      </w:r>
      <w:r>
        <w:rPr>
          <w:color w:val="000000"/>
          <w:lang w:val="en-US"/>
        </w:rPr>
        <w:t xml:space="preserve"> 5.000.000 đồng.</w:t>
      </w:r>
    </w:p>
    <w:p w14:paraId="69C41F2F" w14:textId="77777777" w:rsidR="00F83697" w:rsidRPr="002A6A21" w:rsidRDefault="00F83697" w:rsidP="00F83697">
      <w:pPr>
        <w:widowControl w:val="0"/>
        <w:shd w:val="clear" w:color="auto" w:fill="FFFFFF"/>
        <w:spacing w:line="352" w:lineRule="exact"/>
        <w:ind w:firstLine="720"/>
        <w:jc w:val="both"/>
        <w:rPr>
          <w:color w:val="000000"/>
          <w:spacing w:val="-4"/>
        </w:rPr>
      </w:pPr>
      <w:r>
        <w:rPr>
          <w:i/>
          <w:iCs/>
          <w:color w:val="000000"/>
        </w:rPr>
        <w:t xml:space="preserve">2.2. </w:t>
      </w:r>
      <w:r>
        <w:rPr>
          <w:color w:val="000000"/>
        </w:rPr>
        <w:t xml:space="preserve">Ngoài các giải chính thức, Ban Tổ chức Cuộc thi trao 01 giải phụ cho người tham gia dự thi có phần thi thuyết trình xuất sắc nhất, 01 giải phụ cho người tham gia dự thi có phần thi hùng biện xuất sắc nhất, 01 giải phụ cho người dự thi </w:t>
      </w:r>
      <w:r w:rsidRPr="002A6A21">
        <w:rPr>
          <w:color w:val="000000"/>
          <w:spacing w:val="-4"/>
        </w:rPr>
        <w:t>cao tuổi nhất Cuộc thi, 01 giải phụ cho người dự thi nhỏ tuổi nhất Cuộc thi. (04 giải)</w:t>
      </w:r>
    </w:p>
    <w:p w14:paraId="23ED2BD0" w14:textId="77777777" w:rsidR="00F83697" w:rsidRDefault="00F83697" w:rsidP="00F83697">
      <w:pPr>
        <w:widowControl w:val="0"/>
        <w:shd w:val="clear" w:color="auto" w:fill="FFFFFF"/>
        <w:spacing w:line="352" w:lineRule="exact"/>
        <w:ind w:firstLine="567"/>
        <w:jc w:val="both"/>
        <w:rPr>
          <w:rStyle w:val="Emphasis"/>
          <w:i w:val="0"/>
        </w:rPr>
      </w:pPr>
      <w:r>
        <w:rPr>
          <w:rStyle w:val="Emphasis"/>
          <w:i w:val="0"/>
        </w:rPr>
        <w:tab/>
      </w:r>
      <w:r w:rsidRPr="008D0A51">
        <w:rPr>
          <w:rStyle w:val="Emphasis"/>
          <w:i w:val="0"/>
        </w:rPr>
        <w:t>Căn cứ điều kiện thực tế, Ban Tổ chức có thể bổ sung một số giải phụ.</w:t>
      </w:r>
    </w:p>
    <w:p w14:paraId="5CB686F4" w14:textId="77777777" w:rsidR="00F83697" w:rsidRDefault="00F83697" w:rsidP="00F83697">
      <w:pPr>
        <w:widowControl w:val="0"/>
        <w:shd w:val="clear" w:color="auto" w:fill="FFFFFF"/>
        <w:spacing w:line="352" w:lineRule="exact"/>
        <w:ind w:firstLine="567"/>
        <w:jc w:val="both"/>
        <w:rPr>
          <w:rStyle w:val="Emphasis"/>
          <w:b/>
          <w:bCs/>
          <w:i w:val="0"/>
        </w:rPr>
      </w:pPr>
      <w:r>
        <w:rPr>
          <w:rStyle w:val="Emphasis"/>
          <w:i w:val="0"/>
        </w:rPr>
        <w:tab/>
      </w:r>
      <w:r>
        <w:rPr>
          <w:rStyle w:val="Emphasis"/>
          <w:b/>
          <w:bCs/>
          <w:i w:val="0"/>
        </w:rPr>
        <w:t>3. Khen thưởng</w:t>
      </w:r>
    </w:p>
    <w:p w14:paraId="616427EA" w14:textId="77777777" w:rsidR="00F83697" w:rsidRDefault="00F83697" w:rsidP="00F83697">
      <w:pPr>
        <w:widowControl w:val="0"/>
        <w:shd w:val="clear" w:color="auto" w:fill="FFFFFF"/>
        <w:spacing w:line="352" w:lineRule="exact"/>
        <w:ind w:firstLine="567"/>
        <w:jc w:val="both"/>
        <w:rPr>
          <w:rStyle w:val="Emphasis"/>
          <w:i w:val="0"/>
        </w:rPr>
      </w:pPr>
      <w:r>
        <w:rPr>
          <w:rStyle w:val="Emphasis"/>
          <w:b/>
          <w:bCs/>
          <w:i w:val="0"/>
        </w:rPr>
        <w:tab/>
      </w:r>
      <w:r>
        <w:rPr>
          <w:rStyle w:val="Emphasis"/>
          <w:i w:val="0"/>
        </w:rPr>
        <w:t>Căn cứ kết quả tổ chức Cuộc thi tại các địa phương, đơn vị; Ban Tổ chức Cuộc thi đề xuất tặng Bằng khen của Thành ủy đối với các tập thể, cá nhân có thành tích xuất sắc trong triển khai thực hiện Cuộc thi, cụ thể:</w:t>
      </w:r>
    </w:p>
    <w:p w14:paraId="5A5C1DB7" w14:textId="77777777" w:rsidR="00F83697" w:rsidRDefault="00F83697" w:rsidP="00F83697">
      <w:pPr>
        <w:widowControl w:val="0"/>
        <w:shd w:val="clear" w:color="auto" w:fill="FFFFFF"/>
        <w:spacing w:line="352" w:lineRule="exact"/>
        <w:ind w:firstLine="567"/>
        <w:jc w:val="both"/>
        <w:rPr>
          <w:rStyle w:val="Emphasis"/>
          <w:i w:val="0"/>
        </w:rPr>
      </w:pPr>
      <w:r>
        <w:rPr>
          <w:rStyle w:val="Emphasis"/>
          <w:i w:val="0"/>
        </w:rPr>
        <w:tab/>
        <w:t>- 10 tập thể xuất sắc là các cơ quan, đơn vị, địa phương tổ chức triển khai Cuộc thi nghiêm túc, bài bản, có sức lan tỏa sâu rộng, sáng tạo tại cơ sở, phục vụ có hiệu quả việc tuyên truyền, triển khai thực hiện Nghị quyết Đại hội đảng bộ các cấp, Đại hội đại biểu Đảng bộ thành phố Hà Nội lần thứ XVIII.</w:t>
      </w:r>
    </w:p>
    <w:p w14:paraId="1AECC9ED" w14:textId="77777777" w:rsidR="00F83697" w:rsidRPr="00922AA8" w:rsidRDefault="00F83697" w:rsidP="00F83697">
      <w:pPr>
        <w:widowControl w:val="0"/>
        <w:shd w:val="clear" w:color="auto" w:fill="FFFFFF"/>
        <w:spacing w:line="352" w:lineRule="exact"/>
        <w:ind w:firstLine="567"/>
        <w:jc w:val="both"/>
        <w:rPr>
          <w:rStyle w:val="Emphasis"/>
          <w:i w:val="0"/>
        </w:rPr>
      </w:pPr>
      <w:r>
        <w:rPr>
          <w:rStyle w:val="Emphasis"/>
          <w:i w:val="0"/>
        </w:rPr>
        <w:lastRenderedPageBreak/>
        <w:tab/>
        <w:t>- 10 cá nhân có thành tích xuất sắc, có nhiều đóng góp, phục vụ tốt, có hiệu quả chất lượng trong quá trình tổ chức triển khai Cuộc thi trên địa bàn Thành phố.</w:t>
      </w:r>
    </w:p>
    <w:p w14:paraId="05994C45" w14:textId="6E0C30B2" w:rsidR="00E424B3" w:rsidRDefault="00E424B3" w:rsidP="00E424B3">
      <w:pPr>
        <w:spacing w:line="360" w:lineRule="exact"/>
        <w:ind w:firstLine="720"/>
        <w:jc w:val="both"/>
        <w:rPr>
          <w:b/>
          <w:bCs/>
          <w:sz w:val="26"/>
          <w:szCs w:val="26"/>
          <w:lang w:val="en-US"/>
        </w:rPr>
      </w:pPr>
      <w:r>
        <w:rPr>
          <w:b/>
          <w:bCs/>
          <w:sz w:val="26"/>
          <w:szCs w:val="26"/>
          <w:lang w:val="en-US"/>
        </w:rPr>
        <w:t>V. CÁC QUY ĐỊNH KHÁC</w:t>
      </w:r>
    </w:p>
    <w:p w14:paraId="23A5FD7B" w14:textId="051DC260" w:rsidR="00E424B3" w:rsidRPr="007D4197" w:rsidRDefault="00E424B3" w:rsidP="00E424B3">
      <w:pPr>
        <w:spacing w:line="360" w:lineRule="exact"/>
        <w:jc w:val="both"/>
        <w:rPr>
          <w:szCs w:val="28"/>
          <w:lang w:val="en-US"/>
        </w:rPr>
      </w:pPr>
      <w:r>
        <w:rPr>
          <w:b/>
          <w:bCs/>
          <w:sz w:val="26"/>
          <w:szCs w:val="26"/>
          <w:lang w:val="en-US"/>
        </w:rPr>
        <w:tab/>
      </w:r>
      <w:r w:rsidRPr="007D4197">
        <w:rPr>
          <w:szCs w:val="28"/>
          <w:lang w:val="en-US"/>
        </w:rPr>
        <w:t xml:space="preserve">- Trong quá trình tổ chức </w:t>
      </w:r>
      <w:r>
        <w:rPr>
          <w:szCs w:val="28"/>
          <w:lang w:val="en-US"/>
        </w:rPr>
        <w:t>Cuộc</w:t>
      </w:r>
      <w:r w:rsidRPr="007D4197">
        <w:rPr>
          <w:szCs w:val="28"/>
          <w:lang w:val="en-US"/>
        </w:rPr>
        <w:t xml:space="preserve"> thi, nếu có những vấn đề phát sinh ngoài quy định của Thể lệ này, Ban tổ chức sẽ quyết định, điều chỉnh phù hợp với tình hình thực tiễn.</w:t>
      </w:r>
    </w:p>
    <w:p w14:paraId="31FA26E2" w14:textId="58700947" w:rsidR="00E424B3" w:rsidRPr="007D4197" w:rsidRDefault="00E424B3" w:rsidP="00E424B3">
      <w:pPr>
        <w:spacing w:line="360" w:lineRule="exact"/>
        <w:jc w:val="both"/>
        <w:rPr>
          <w:szCs w:val="28"/>
          <w:lang w:val="en-US"/>
        </w:rPr>
      </w:pPr>
      <w:r w:rsidRPr="007D4197">
        <w:rPr>
          <w:szCs w:val="28"/>
          <w:lang w:val="en-US"/>
        </w:rPr>
        <w:tab/>
        <w:t xml:space="preserve">- Ban Giám khảo căn cứ Thể lệ, thang điểm và những nội dung sửa đổi, bổ sung của Ban tổ chức để thống nhất việc chấm điểm, đánh giá thi sinh qua </w:t>
      </w:r>
      <w:r>
        <w:rPr>
          <w:szCs w:val="28"/>
          <w:lang w:val="en-US"/>
        </w:rPr>
        <w:t>Cuộc</w:t>
      </w:r>
      <w:r w:rsidRPr="007D4197">
        <w:rPr>
          <w:szCs w:val="28"/>
          <w:lang w:val="en-US"/>
        </w:rPr>
        <w:t xml:space="preserve"> thi.</w:t>
      </w:r>
    </w:p>
    <w:p w14:paraId="64B285B7" w14:textId="77777777" w:rsidR="00E424B3" w:rsidRPr="007D4197" w:rsidRDefault="00E424B3" w:rsidP="00E424B3">
      <w:pPr>
        <w:spacing w:line="360" w:lineRule="exact"/>
        <w:jc w:val="both"/>
        <w:rPr>
          <w:szCs w:val="28"/>
          <w:lang w:val="en-US"/>
        </w:rPr>
      </w:pPr>
      <w:r w:rsidRPr="007D4197">
        <w:rPr>
          <w:szCs w:val="28"/>
          <w:lang w:val="en-US"/>
        </w:rPr>
        <w:tab/>
        <w:t>- Ban Tổ chức có quyền huỷ kết quả thi của thí sinh khi phát hiện gian lận dưới mọi hình thức.</w:t>
      </w:r>
    </w:p>
    <w:p w14:paraId="3ECC1BB2" w14:textId="22803C50" w:rsidR="00E424B3" w:rsidRDefault="00E424B3" w:rsidP="00E424B3">
      <w:pPr>
        <w:shd w:val="clear" w:color="auto" w:fill="FFFFFF"/>
        <w:spacing w:before="120" w:after="120" w:line="360" w:lineRule="exact"/>
        <w:jc w:val="both"/>
        <w:rPr>
          <w:lang w:val="en-GB"/>
        </w:rPr>
      </w:pPr>
      <w:r>
        <w:rPr>
          <w:b/>
          <w:bCs/>
          <w:color w:val="000000"/>
          <w:lang w:val="en-GB"/>
        </w:rPr>
        <w:tab/>
      </w:r>
      <w:r w:rsidRPr="00E424B3">
        <w:rPr>
          <w:color w:val="000000"/>
          <w:lang w:val="en-GB"/>
        </w:rPr>
        <w:t xml:space="preserve">Trên đây là Thể lệ Cuộc thi </w:t>
      </w:r>
      <w:r w:rsidRPr="00E424B3">
        <w:t>tìm hiểu Nghị quyết Đại hội đại biểu Đảng bộ thành phố Hà Nội lần thứ XVIII, nhiệm kỳ 2025 – 2030</w:t>
      </w:r>
      <w:r w:rsidRPr="00E424B3">
        <w:rPr>
          <w:lang w:val="en-GB"/>
        </w:rPr>
        <w:t>. Trong quá trình tổ chức, nếu có vướng mắc, đề nghị liên hệ Thường trực Cuộc thi để được giải đáp, hỗ trợ./.</w:t>
      </w:r>
      <w:r w:rsidRPr="00E424B3">
        <w:t xml:space="preserve"> </w:t>
      </w:r>
    </w:p>
    <w:p w14:paraId="258AB36B" w14:textId="77777777" w:rsidR="00E424B3" w:rsidRDefault="00E424B3" w:rsidP="00E424B3">
      <w:pPr>
        <w:shd w:val="clear" w:color="auto" w:fill="FFFFFF"/>
        <w:jc w:val="both"/>
        <w:rPr>
          <w:lang w:val="en-GB"/>
        </w:rPr>
      </w:pPr>
    </w:p>
    <w:p w14:paraId="3BB0FAD0" w14:textId="18CF8833" w:rsidR="00645FEE" w:rsidRPr="00E424B3" w:rsidRDefault="00E424B3" w:rsidP="00E424B3">
      <w:pPr>
        <w:shd w:val="clear" w:color="auto" w:fill="FFFFFF"/>
        <w:jc w:val="right"/>
        <w:rPr>
          <w:b/>
          <w:bCs/>
          <w:color w:val="000000"/>
          <w:lang w:val="en-GB"/>
        </w:rPr>
      </w:pPr>
      <w:r>
        <w:rPr>
          <w:b/>
          <w:bCs/>
          <w:lang w:val="en-GB"/>
        </w:rPr>
        <w:t>BAN TỔ CHỨC CUỘC THI</w:t>
      </w:r>
    </w:p>
    <w:sectPr w:rsidR="00645FEE" w:rsidRPr="00E424B3" w:rsidSect="00AA2B07">
      <w:headerReference w:type="default" r:id="rId6"/>
      <w:pgSz w:w="11906" w:h="16838"/>
      <w:pgMar w:top="1134" w:right="851" w:bottom="1134" w:left="1701" w:header="45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E558E" w14:textId="77777777" w:rsidR="00E15431" w:rsidRDefault="00E15431" w:rsidP="0079350D">
      <w:r>
        <w:separator/>
      </w:r>
    </w:p>
  </w:endnote>
  <w:endnote w:type="continuationSeparator" w:id="0">
    <w:p w14:paraId="54E23D68" w14:textId="77777777" w:rsidR="00E15431" w:rsidRDefault="00E15431" w:rsidP="0079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D88C0" w14:textId="77777777" w:rsidR="00E15431" w:rsidRDefault="00E15431" w:rsidP="0079350D">
      <w:r>
        <w:separator/>
      </w:r>
    </w:p>
  </w:footnote>
  <w:footnote w:type="continuationSeparator" w:id="0">
    <w:p w14:paraId="77CB1332" w14:textId="77777777" w:rsidR="00E15431" w:rsidRDefault="00E15431" w:rsidP="00793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3478"/>
      <w:docPartObj>
        <w:docPartGallery w:val="Page Numbers (Top of Page)"/>
        <w:docPartUnique/>
      </w:docPartObj>
    </w:sdtPr>
    <w:sdtEndPr/>
    <w:sdtContent>
      <w:p w14:paraId="3C42C83F" w14:textId="0A21A82C" w:rsidR="0079350D" w:rsidRDefault="0079350D">
        <w:pPr>
          <w:pStyle w:val="Header"/>
          <w:jc w:val="center"/>
        </w:pPr>
        <w:r>
          <w:fldChar w:fldCharType="begin"/>
        </w:r>
        <w:r>
          <w:instrText>PAGE   \* MERGEFORMAT</w:instrText>
        </w:r>
        <w:r>
          <w:fldChar w:fldCharType="separate"/>
        </w:r>
        <w:r w:rsidR="00D20A17">
          <w:rPr>
            <w:noProof/>
          </w:rPr>
          <w:t>4</w:t>
        </w:r>
        <w:r>
          <w:fldChar w:fldCharType="end"/>
        </w:r>
      </w:p>
    </w:sdtContent>
  </w:sdt>
  <w:p w14:paraId="37C72AA4" w14:textId="77777777" w:rsidR="0079350D" w:rsidRDefault="00793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11"/>
    <w:rsid w:val="000A7FB4"/>
    <w:rsid w:val="00183D23"/>
    <w:rsid w:val="001E3D34"/>
    <w:rsid w:val="002A6BDB"/>
    <w:rsid w:val="00371D86"/>
    <w:rsid w:val="00547E4E"/>
    <w:rsid w:val="005E7760"/>
    <w:rsid w:val="00645FEE"/>
    <w:rsid w:val="00661111"/>
    <w:rsid w:val="00724E8C"/>
    <w:rsid w:val="007533B5"/>
    <w:rsid w:val="0079350D"/>
    <w:rsid w:val="00AA2B07"/>
    <w:rsid w:val="00BC184A"/>
    <w:rsid w:val="00CD5CC0"/>
    <w:rsid w:val="00CE62F5"/>
    <w:rsid w:val="00D20A17"/>
    <w:rsid w:val="00D65853"/>
    <w:rsid w:val="00D7250B"/>
    <w:rsid w:val="00DE60E5"/>
    <w:rsid w:val="00DE7D2B"/>
    <w:rsid w:val="00E15431"/>
    <w:rsid w:val="00E424B3"/>
    <w:rsid w:val="00F83697"/>
    <w:rsid w:val="00FC1A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7C38"/>
  <w15:chartTrackingRefBased/>
  <w15:docId w15:val="{5B8AA344-B324-46D6-B974-933166BA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111"/>
  </w:style>
  <w:style w:type="paragraph" w:styleId="Heading1">
    <w:name w:val="heading 1"/>
    <w:basedOn w:val="Normal"/>
    <w:next w:val="Normal"/>
    <w:link w:val="Heading1Char"/>
    <w:uiPriority w:val="9"/>
    <w:qFormat/>
    <w:rsid w:val="00661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11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611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11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11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11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11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11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11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611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11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11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1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1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1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11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611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611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111"/>
    <w:rPr>
      <w:i/>
      <w:iCs/>
      <w:color w:val="404040" w:themeColor="text1" w:themeTint="BF"/>
    </w:rPr>
  </w:style>
  <w:style w:type="paragraph" w:styleId="ListParagraph">
    <w:name w:val="List Paragraph"/>
    <w:basedOn w:val="Normal"/>
    <w:uiPriority w:val="34"/>
    <w:qFormat/>
    <w:rsid w:val="00661111"/>
    <w:pPr>
      <w:ind w:left="720"/>
      <w:contextualSpacing/>
    </w:pPr>
  </w:style>
  <w:style w:type="character" w:styleId="IntenseEmphasis">
    <w:name w:val="Intense Emphasis"/>
    <w:basedOn w:val="DefaultParagraphFont"/>
    <w:uiPriority w:val="21"/>
    <w:qFormat/>
    <w:rsid w:val="00661111"/>
    <w:rPr>
      <w:i/>
      <w:iCs/>
      <w:color w:val="0F4761" w:themeColor="accent1" w:themeShade="BF"/>
    </w:rPr>
  </w:style>
  <w:style w:type="paragraph" w:styleId="IntenseQuote">
    <w:name w:val="Intense Quote"/>
    <w:basedOn w:val="Normal"/>
    <w:next w:val="Normal"/>
    <w:link w:val="IntenseQuoteChar"/>
    <w:uiPriority w:val="30"/>
    <w:qFormat/>
    <w:rsid w:val="00661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111"/>
    <w:rPr>
      <w:i/>
      <w:iCs/>
      <w:color w:val="0F4761" w:themeColor="accent1" w:themeShade="BF"/>
    </w:rPr>
  </w:style>
  <w:style w:type="character" w:styleId="IntenseReference">
    <w:name w:val="Intense Reference"/>
    <w:basedOn w:val="DefaultParagraphFont"/>
    <w:uiPriority w:val="32"/>
    <w:qFormat/>
    <w:rsid w:val="00661111"/>
    <w:rPr>
      <w:b/>
      <w:bCs/>
      <w:smallCaps/>
      <w:color w:val="0F4761" w:themeColor="accent1" w:themeShade="BF"/>
      <w:spacing w:val="5"/>
    </w:rPr>
  </w:style>
  <w:style w:type="character" w:styleId="Emphasis">
    <w:name w:val="Emphasis"/>
    <w:uiPriority w:val="20"/>
    <w:qFormat/>
    <w:rsid w:val="00661111"/>
    <w:rPr>
      <w:i/>
      <w:iCs/>
    </w:rPr>
  </w:style>
  <w:style w:type="paragraph" w:styleId="Header">
    <w:name w:val="header"/>
    <w:basedOn w:val="Normal"/>
    <w:link w:val="HeaderChar"/>
    <w:uiPriority w:val="99"/>
    <w:unhideWhenUsed/>
    <w:rsid w:val="0079350D"/>
    <w:pPr>
      <w:tabs>
        <w:tab w:val="center" w:pos="4513"/>
        <w:tab w:val="right" w:pos="9026"/>
      </w:tabs>
    </w:pPr>
  </w:style>
  <w:style w:type="character" w:customStyle="1" w:styleId="HeaderChar">
    <w:name w:val="Header Char"/>
    <w:basedOn w:val="DefaultParagraphFont"/>
    <w:link w:val="Header"/>
    <w:uiPriority w:val="99"/>
    <w:rsid w:val="0079350D"/>
  </w:style>
  <w:style w:type="paragraph" w:styleId="Footer">
    <w:name w:val="footer"/>
    <w:basedOn w:val="Normal"/>
    <w:link w:val="FooterChar"/>
    <w:uiPriority w:val="99"/>
    <w:unhideWhenUsed/>
    <w:rsid w:val="0079350D"/>
    <w:pPr>
      <w:tabs>
        <w:tab w:val="center" w:pos="4513"/>
        <w:tab w:val="right" w:pos="9026"/>
      </w:tabs>
    </w:pPr>
  </w:style>
  <w:style w:type="character" w:customStyle="1" w:styleId="FooterChar">
    <w:name w:val="Footer Char"/>
    <w:basedOn w:val="DefaultParagraphFont"/>
    <w:link w:val="Footer"/>
    <w:uiPriority w:val="99"/>
    <w:rsid w:val="00793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1197</Words>
  <Characters>6828</Characters>
  <Application>Microsoft Office Word</Application>
  <DocSecurity>0</DocSecurity>
  <Lines>56</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Pham</dc:creator>
  <cp:keywords/>
  <dc:description/>
  <cp:lastModifiedBy>SingPC</cp:lastModifiedBy>
  <cp:revision>6</cp:revision>
  <dcterms:created xsi:type="dcterms:W3CDTF">2025-12-09T01:34:00Z</dcterms:created>
  <dcterms:modified xsi:type="dcterms:W3CDTF">2025-12-29T03:09:00Z</dcterms:modified>
</cp:coreProperties>
</file>